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F4" w:rsidRPr="00B15D5B" w:rsidRDefault="00FA06F4" w:rsidP="007B6E48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B15D5B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Технология  проблемно-диалогического обучения</w:t>
      </w:r>
      <w:r w:rsidR="007B6E48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 на уроках математики</w:t>
      </w:r>
    </w:p>
    <w:p w:rsidR="00FA06F4" w:rsidRPr="00B15D5B" w:rsidRDefault="00FA06F4" w:rsidP="007B6E4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обществу нужен человек, способный принимать самостоятельные решения, обладающий приёмами учения, готовый к самообразованию, умеющий жить среди людей, готовый к сотрудничеству для достижения совместного результата. </w:t>
      </w:r>
    </w:p>
    <w:p w:rsidR="00FA06F4" w:rsidRPr="00B15D5B" w:rsidRDefault="00FA06F4" w:rsidP="007B6E4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переходом на новые ФГОС внимание учителей активизируют на необходимости использовать современные образовательные технологии, которые помогут обеспечить развитие школьников. Не случайно, именно использование передовых технологий становится важнейшим критерием успешности учителя. </w:t>
      </w:r>
    </w:p>
    <w:p w:rsidR="00AD6FDD" w:rsidRPr="007B6E48" w:rsidRDefault="00FA06F4" w:rsidP="007B6E4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таких технологий является </w:t>
      </w:r>
      <w:r w:rsidRPr="00B15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проблемно-диалогическое обучение.</w:t>
      </w:r>
      <w:r w:rsidR="007B6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D6FDD" w:rsidRPr="007B6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особенность этой технологии заключается в том, что новые знания не даются в готовом виде. Дети “открывают” их сами в процессе самостоятельной исследовательской деятельности. Каждый учитель подтвердит, что дети лучше усваивают не то, что получили </w:t>
      </w:r>
      <w:r w:rsidR="007B6E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готовом виде и просто вы</w:t>
      </w:r>
      <w:r w:rsidR="00AD6FDD" w:rsidRPr="007B6E48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зубрили, а то, что открыли сами и выразили по</w:t>
      </w:r>
      <w:r w:rsidR="007B6E4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D6FDD" w:rsidRPr="007B6E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своему. Учитель лишь направляет эту деятельность и в завершение подводит итог, давая точную формулировку новых знаний и знакомя с общепринятой системой обозначения. Таким образом, новые знания приобретают для детей личностную значимость и становятся интересными не с внешней стороны, а по сути. На таких уроках ребята больше думают, чаще говорят, активнее формируют мышление и речь. Они учатся отстаивать собственную позицию, рискуют, проявляют инициативу.</w:t>
      </w:r>
    </w:p>
    <w:p w:rsidR="008A71DE" w:rsidRPr="00B15D5B" w:rsidRDefault="008A71DE" w:rsidP="007B6E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D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Проблемно-диалогическое обучение – это тип обучения, об</w:t>
      </w:r>
      <w:r w:rsidR="007B6E4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еспечивающий творческое усвоение</w:t>
      </w:r>
      <w:r w:rsidRPr="00B15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учащимися посредством специально организованного учителем диалога.</w:t>
      </w:r>
      <w:r w:rsidR="007B6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D5B">
        <w:rPr>
          <w:rFonts w:ascii="Times New Roman" w:hAnsi="Times New Roman" w:cs="Times New Roman"/>
          <w:sz w:val="24"/>
          <w:szCs w:val="24"/>
        </w:rPr>
        <w:t xml:space="preserve">В словосочетании </w:t>
      </w:r>
      <w:r w:rsidRPr="00B15D5B">
        <w:rPr>
          <w:rFonts w:ascii="Times New Roman" w:hAnsi="Times New Roman" w:cs="Times New Roman"/>
          <w:i/>
          <w:iCs/>
          <w:sz w:val="24"/>
          <w:szCs w:val="24"/>
        </w:rPr>
        <w:t>проблемный диалог</w:t>
      </w:r>
      <w:r w:rsidRPr="00B15D5B">
        <w:rPr>
          <w:rFonts w:ascii="Times New Roman" w:hAnsi="Times New Roman" w:cs="Times New Roman"/>
          <w:sz w:val="24"/>
          <w:szCs w:val="24"/>
        </w:rPr>
        <w:t xml:space="preserve"> первое слово "проблемный" означает, что на уроке изучения нового материала обязательно должны быть проработаны два звена: "постановка проблемы" и "поиск решения". </w:t>
      </w:r>
      <w:r w:rsidRPr="00B15D5B">
        <w:rPr>
          <w:rFonts w:ascii="Times New Roman" w:hAnsi="Times New Roman" w:cs="Times New Roman"/>
          <w:i/>
          <w:iCs/>
          <w:sz w:val="24"/>
          <w:szCs w:val="24"/>
        </w:rPr>
        <w:t>Постановка проблемы</w:t>
      </w:r>
      <w:r w:rsidRPr="00B15D5B">
        <w:rPr>
          <w:rFonts w:ascii="Times New Roman" w:hAnsi="Times New Roman" w:cs="Times New Roman"/>
          <w:sz w:val="24"/>
          <w:szCs w:val="24"/>
        </w:rPr>
        <w:t xml:space="preserve"> - это этап формулирования темы урока или вопросов для исследования. </w:t>
      </w:r>
      <w:r w:rsidRPr="00B15D5B">
        <w:rPr>
          <w:rFonts w:ascii="Times New Roman" w:hAnsi="Times New Roman" w:cs="Times New Roman"/>
          <w:i/>
          <w:iCs/>
          <w:sz w:val="24"/>
          <w:szCs w:val="24"/>
        </w:rPr>
        <w:t>Поиск решения</w:t>
      </w:r>
      <w:r w:rsidRPr="00B15D5B">
        <w:rPr>
          <w:rFonts w:ascii="Times New Roman" w:hAnsi="Times New Roman" w:cs="Times New Roman"/>
          <w:sz w:val="24"/>
          <w:szCs w:val="24"/>
        </w:rPr>
        <w:t xml:space="preserve"> - это этап формулирования нового знания.</w:t>
      </w:r>
    </w:p>
    <w:p w:rsidR="008A71DE" w:rsidRPr="00B15D5B" w:rsidRDefault="008A71DE" w:rsidP="007B6E48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15D5B">
        <w:rPr>
          <w:rFonts w:ascii="Times New Roman" w:hAnsi="Times New Roman" w:cs="Times New Roman"/>
          <w:sz w:val="24"/>
          <w:szCs w:val="24"/>
        </w:rPr>
        <w:t>Слово "</w:t>
      </w:r>
      <w:r w:rsidRPr="00B15D5B">
        <w:rPr>
          <w:rFonts w:ascii="Times New Roman" w:hAnsi="Times New Roman" w:cs="Times New Roman"/>
          <w:i/>
          <w:iCs/>
          <w:sz w:val="24"/>
          <w:szCs w:val="24"/>
        </w:rPr>
        <w:t>диалог</w:t>
      </w:r>
      <w:r w:rsidRPr="00B15D5B">
        <w:rPr>
          <w:rFonts w:ascii="Times New Roman" w:hAnsi="Times New Roman" w:cs="Times New Roman"/>
          <w:sz w:val="24"/>
          <w:szCs w:val="24"/>
        </w:rPr>
        <w:t xml:space="preserve">" означает, что и постановку проблемы, и поиск решения должны выполнить ученики в специально организованном учителем диалоге. Различают два вида диалога: </w:t>
      </w:r>
      <w:r w:rsidRPr="00B15D5B">
        <w:rPr>
          <w:rFonts w:ascii="Times New Roman" w:hAnsi="Times New Roman" w:cs="Times New Roman"/>
          <w:i/>
          <w:iCs/>
          <w:sz w:val="24"/>
          <w:szCs w:val="24"/>
        </w:rPr>
        <w:t>побуждающий и подводящий</w:t>
      </w:r>
      <w:r w:rsidRPr="00B15D5B">
        <w:rPr>
          <w:rFonts w:ascii="Times New Roman" w:hAnsi="Times New Roman" w:cs="Times New Roman"/>
          <w:sz w:val="24"/>
          <w:szCs w:val="24"/>
        </w:rPr>
        <w:t xml:space="preserve">. Они по-разному устроены, обеспечивают разную учебную деятельность и </w:t>
      </w:r>
      <w:proofErr w:type="gramStart"/>
      <w:r w:rsidRPr="00B15D5B">
        <w:rPr>
          <w:rFonts w:ascii="Times New Roman" w:hAnsi="Times New Roman" w:cs="Times New Roman"/>
          <w:sz w:val="24"/>
          <w:szCs w:val="24"/>
        </w:rPr>
        <w:t>имеют разный развивающий эффект</w:t>
      </w:r>
      <w:proofErr w:type="gramEnd"/>
      <w:r w:rsidRPr="00B15D5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A71DE" w:rsidRPr="00B15D5B" w:rsidRDefault="008A71DE" w:rsidP="007B6E48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D5B">
        <w:rPr>
          <w:rFonts w:ascii="Times New Roman" w:hAnsi="Times New Roman" w:cs="Times New Roman"/>
          <w:iCs/>
          <w:sz w:val="24"/>
          <w:szCs w:val="24"/>
        </w:rPr>
        <w:t>Существует три основных метода постановки учебной проблемы:</w:t>
      </w:r>
    </w:p>
    <w:p w:rsidR="008A71DE" w:rsidRPr="00B15D5B" w:rsidRDefault="007B6E48" w:rsidP="007B6E4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8A71DE" w:rsidRPr="00B15D5B">
        <w:rPr>
          <w:rFonts w:ascii="Times New Roman" w:hAnsi="Times New Roman" w:cs="Times New Roman"/>
          <w:sz w:val="24"/>
          <w:szCs w:val="24"/>
        </w:rPr>
        <w:t>буждающий от проблемной ситуации диалог</w:t>
      </w:r>
      <w:r w:rsidR="00B87F9B">
        <w:rPr>
          <w:rFonts w:ascii="Times New Roman" w:hAnsi="Times New Roman" w:cs="Times New Roman"/>
          <w:sz w:val="24"/>
          <w:szCs w:val="24"/>
        </w:rPr>
        <w:t xml:space="preserve"> (постановка учебной задачи)</w:t>
      </w:r>
      <w:r w:rsidR="008A71DE" w:rsidRPr="00B15D5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A71DE" w:rsidRPr="00B15D5B" w:rsidRDefault="008A71DE" w:rsidP="007B6E4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D5B">
        <w:rPr>
          <w:rFonts w:ascii="Times New Roman" w:hAnsi="Times New Roman" w:cs="Times New Roman"/>
          <w:sz w:val="24"/>
          <w:szCs w:val="24"/>
        </w:rPr>
        <w:t>подводящий к теме диалог</w:t>
      </w:r>
      <w:r w:rsidR="00B87F9B">
        <w:rPr>
          <w:rFonts w:ascii="Times New Roman" w:hAnsi="Times New Roman" w:cs="Times New Roman"/>
          <w:sz w:val="24"/>
          <w:szCs w:val="24"/>
        </w:rPr>
        <w:t xml:space="preserve"> (решение учебной задачи)</w:t>
      </w:r>
      <w:r w:rsidRPr="00B15D5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A71DE" w:rsidRPr="00B15D5B" w:rsidRDefault="008A71DE" w:rsidP="007B6E48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D5B">
        <w:rPr>
          <w:rFonts w:ascii="Times New Roman" w:hAnsi="Times New Roman" w:cs="Times New Roman"/>
          <w:sz w:val="24"/>
          <w:szCs w:val="24"/>
        </w:rPr>
        <w:t>сообщение темы с мотивирующим приемом.</w:t>
      </w:r>
    </w:p>
    <w:p w:rsidR="007B6E48" w:rsidRDefault="007B6E48" w:rsidP="007B6E4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390F" w:rsidRPr="00B15D5B" w:rsidRDefault="008A71DE" w:rsidP="00735801">
      <w:pPr>
        <w:rPr>
          <w:rFonts w:ascii="Times New Roman" w:hAnsi="Times New Roman" w:cs="Times New Roman"/>
          <w:sz w:val="24"/>
          <w:szCs w:val="24"/>
        </w:rPr>
      </w:pPr>
      <w:r w:rsidRPr="00B15D5B">
        <w:rPr>
          <w:rFonts w:ascii="Times New Roman" w:hAnsi="Times New Roman" w:cs="Times New Roman"/>
          <w:b/>
          <w:sz w:val="24"/>
          <w:szCs w:val="24"/>
          <w:u w:val="single"/>
        </w:rPr>
        <w:t>Побуждающий от проблемной ситуации диалог</w:t>
      </w:r>
    </w:p>
    <w:p w:rsidR="0046390F" w:rsidRPr="00B15D5B" w:rsidRDefault="0046390F" w:rsidP="007B6E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D5B">
        <w:rPr>
          <w:rFonts w:ascii="Times New Roman" w:hAnsi="Times New Roman" w:cs="Times New Roman"/>
          <w:sz w:val="24"/>
          <w:szCs w:val="24"/>
        </w:rPr>
        <w:t xml:space="preserve">Побуждающий диалог состоит из отдельных стимулирующих реплик, которые помогают ученикам работать </w:t>
      </w:r>
      <w:proofErr w:type="gramStart"/>
      <w:r w:rsidRPr="00B15D5B">
        <w:rPr>
          <w:rFonts w:ascii="Times New Roman" w:hAnsi="Times New Roman" w:cs="Times New Roman"/>
          <w:sz w:val="24"/>
          <w:szCs w:val="24"/>
        </w:rPr>
        <w:t>творчески</w:t>
      </w:r>
      <w:proofErr w:type="gramEnd"/>
      <w:r w:rsidRPr="00B15D5B">
        <w:rPr>
          <w:rFonts w:ascii="Times New Roman" w:hAnsi="Times New Roman" w:cs="Times New Roman"/>
          <w:sz w:val="24"/>
          <w:szCs w:val="24"/>
        </w:rPr>
        <w:t xml:space="preserve"> и развивает творческие способности. Учитель создаёт проблемную ситуацию, затем произносит специальные реплики, которые подводят учеников к осознанию противоречия и формулированию проблемы. Во время поиска решения учитель побуждает учеников выдвинуть и проверить гипотезы, обеспечивает открытие путём проб и ошибок. В формировании проблемы помогают такие </w:t>
      </w:r>
      <w:r w:rsidRPr="00B15D5B">
        <w:rPr>
          <w:rFonts w:ascii="Times New Roman" w:hAnsi="Times New Roman" w:cs="Times New Roman"/>
          <w:sz w:val="24"/>
          <w:szCs w:val="24"/>
        </w:rPr>
        <w:lastRenderedPageBreak/>
        <w:t>приёмы, как открытые вопросы, рефлексивные задачи, провокации, ситуации риска, ловушки.</w:t>
      </w:r>
    </w:p>
    <w:p w:rsidR="001C597F" w:rsidRPr="00B15D5B" w:rsidRDefault="0046390F" w:rsidP="007B6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15D5B">
        <w:rPr>
          <w:rFonts w:ascii="Times New Roman" w:hAnsi="Times New Roman" w:cs="Times New Roman"/>
          <w:sz w:val="24"/>
          <w:szCs w:val="24"/>
        </w:rPr>
        <w:t>Наличие неожиданного препятствия вызывает у детей удивление и способствует появлению вопроса. Появляется вопрос – начинает работать мышление. Нет удивления – нет диалога. Если не удаётся удивить ребёнка, то может не получиться проблемной ситуации, и ребёнок останется равнодушным к тому, что происходит на уроке.</w:t>
      </w:r>
    </w:p>
    <w:p w:rsidR="007B6E48" w:rsidRDefault="007B6E48" w:rsidP="007B6E48">
      <w:pPr>
        <w:pStyle w:val="a5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sz w:val="24"/>
          <w:szCs w:val="24"/>
          <w:u w:val="single"/>
        </w:rPr>
      </w:pPr>
    </w:p>
    <w:p w:rsidR="008A71DE" w:rsidRPr="007B6E48" w:rsidRDefault="008A71DE" w:rsidP="007B6E48">
      <w:pPr>
        <w:pStyle w:val="a5"/>
        <w:shd w:val="clear" w:color="auto" w:fill="auto"/>
        <w:spacing w:before="0" w:line="276" w:lineRule="auto"/>
        <w:ind w:left="20" w:right="20" w:hanging="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B6E48">
        <w:rPr>
          <w:rFonts w:ascii="Times New Roman" w:hAnsi="Times New Roman" w:cs="Times New Roman"/>
          <w:i/>
          <w:sz w:val="24"/>
          <w:szCs w:val="24"/>
          <w:u w:val="single"/>
        </w:rPr>
        <w:t>Приемы создания проблемной ситуации.</w:t>
      </w:r>
    </w:p>
    <w:p w:rsidR="008A71DE" w:rsidRPr="00B15D5B" w:rsidRDefault="007B6E48" w:rsidP="00F61451">
      <w:pPr>
        <w:pStyle w:val="a5"/>
        <w:shd w:val="clear" w:color="auto" w:fill="auto"/>
        <w:spacing w:before="0" w:line="276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проблемную ситуа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цию - </w:t>
      </w:r>
      <w:r w:rsidR="008A71DE" w:rsidRPr="00B15D5B">
        <w:rPr>
          <w:rFonts w:ascii="Times New Roman" w:hAnsi="Times New Roman" w:cs="Times New Roman"/>
          <w:sz w:val="24"/>
          <w:szCs w:val="24"/>
        </w:rPr>
        <w:t>это значит ввести противоречие, столкновение с которым вызывает у школьников эмоциональную реакцию, удивления или затруднения.</w:t>
      </w:r>
      <w:r w:rsidR="00F61451">
        <w:rPr>
          <w:rFonts w:ascii="Times New Roman" w:hAnsi="Times New Roman" w:cs="Times New Roman"/>
          <w:sz w:val="24"/>
          <w:szCs w:val="24"/>
        </w:rPr>
        <w:t xml:space="preserve"> </w:t>
      </w:r>
      <w:r w:rsidR="008A71DE" w:rsidRPr="00B15D5B">
        <w:rPr>
          <w:rFonts w:ascii="Times New Roman" w:hAnsi="Times New Roman" w:cs="Times New Roman"/>
          <w:sz w:val="24"/>
          <w:szCs w:val="24"/>
        </w:rPr>
        <w:t xml:space="preserve">В основу проблемных ситуаций </w:t>
      </w:r>
      <w:r w:rsidR="008A71DE" w:rsidRPr="00B15D5B">
        <w:rPr>
          <w:rFonts w:ascii="Times New Roman" w:hAnsi="Times New Roman" w:cs="Times New Roman"/>
          <w:i/>
          <w:sz w:val="24"/>
          <w:szCs w:val="24"/>
        </w:rPr>
        <w:t>«с удивлением»</w:t>
      </w:r>
      <w:r w:rsidR="008A71DE" w:rsidRPr="00B15D5B">
        <w:rPr>
          <w:rFonts w:ascii="Times New Roman" w:hAnsi="Times New Roman" w:cs="Times New Roman"/>
          <w:sz w:val="24"/>
          <w:szCs w:val="24"/>
        </w:rPr>
        <w:t xml:space="preserve"> можно заложить противоречие между двумя (или более) положениями. </w:t>
      </w:r>
    </w:p>
    <w:p w:rsidR="00F61451" w:rsidRDefault="00F61451" w:rsidP="007B6E4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25E2" w:rsidRPr="00B15D5B" w:rsidRDefault="008A71DE" w:rsidP="00F614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D5B">
        <w:rPr>
          <w:rFonts w:ascii="Times New Roman" w:hAnsi="Times New Roman" w:cs="Times New Roman"/>
          <w:b/>
          <w:sz w:val="24"/>
          <w:szCs w:val="24"/>
        </w:rPr>
        <w:t>Прием 1</w:t>
      </w:r>
      <w:r w:rsidRPr="00B15D5B">
        <w:rPr>
          <w:rFonts w:ascii="Times New Roman" w:hAnsi="Times New Roman" w:cs="Times New Roman"/>
          <w:sz w:val="24"/>
          <w:szCs w:val="24"/>
        </w:rPr>
        <w:t xml:space="preserve"> самый простой: учитель одновременно предъявляет классу противоречивые факты, взаимоисключающие на</w:t>
      </w:r>
      <w:r w:rsidRPr="00B15D5B">
        <w:rPr>
          <w:rFonts w:ascii="Times New Roman" w:hAnsi="Times New Roman" w:cs="Times New Roman"/>
          <w:sz w:val="24"/>
          <w:szCs w:val="24"/>
        </w:rPr>
        <w:softHyphen/>
        <w:t>учные теории или чьи-то точки зрения</w:t>
      </w:r>
    </w:p>
    <w:p w:rsidR="00F61451" w:rsidRPr="00F61451" w:rsidRDefault="00F61451" w:rsidP="00F61451">
      <w:pPr>
        <w:spacing w:after="0"/>
        <w:jc w:val="both"/>
        <w:rPr>
          <w:rFonts w:ascii="Times New Roman" w:hAnsi="Times New Roman" w:cs="Times New Roman"/>
          <w:color w:val="231F20"/>
          <w:sz w:val="16"/>
          <w:szCs w:val="16"/>
        </w:rPr>
      </w:pPr>
    </w:p>
    <w:p w:rsidR="000377D5" w:rsidRPr="00B15D5B" w:rsidRDefault="00F61451" w:rsidP="00F614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ПРИМЕР 1: </w:t>
      </w:r>
      <w:r>
        <w:rPr>
          <w:rFonts w:ascii="Times New Roman" w:hAnsi="Times New Roman" w:cs="Times New Roman"/>
          <w:b/>
          <w:color w:val="231F20"/>
          <w:sz w:val="24"/>
          <w:szCs w:val="24"/>
        </w:rPr>
        <w:t>Урок алгебры в 7-о</w:t>
      </w:r>
      <w:r w:rsidR="000377D5" w:rsidRPr="00F61451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м классе по теме «График функции </w:t>
      </w:r>
      <w:r w:rsidR="000377D5" w:rsidRPr="00F61451"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  <w:t xml:space="preserve">y </w:t>
      </w:r>
      <w:r w:rsidR="000377D5" w:rsidRPr="00F61451">
        <w:rPr>
          <w:rFonts w:ascii="Times New Roman" w:hAnsi="Times New Roman" w:cs="Times New Roman"/>
          <w:b/>
          <w:color w:val="231F20"/>
          <w:sz w:val="24"/>
          <w:szCs w:val="24"/>
        </w:rPr>
        <w:t>= |</w:t>
      </w:r>
      <w:r w:rsidR="000377D5" w:rsidRPr="00F61451"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  <w:t xml:space="preserve">x </w:t>
      </w:r>
      <w:r w:rsidR="000377D5" w:rsidRPr="00F61451">
        <w:rPr>
          <w:rFonts w:ascii="Times New Roman" w:hAnsi="Times New Roman" w:cs="Times New Roman"/>
          <w:b/>
          <w:color w:val="231F20"/>
          <w:sz w:val="24"/>
          <w:szCs w:val="24"/>
        </w:rPr>
        <w:t>|»</w:t>
      </w:r>
    </w:p>
    <w:tbl>
      <w:tblPr>
        <w:tblStyle w:val="a7"/>
        <w:tblW w:w="10206" w:type="dxa"/>
        <w:tblInd w:w="-459" w:type="dxa"/>
        <w:tblLook w:val="04A0"/>
      </w:tblPr>
      <w:tblGrid>
        <w:gridCol w:w="3879"/>
        <w:gridCol w:w="3069"/>
        <w:gridCol w:w="3258"/>
      </w:tblGrid>
      <w:tr w:rsidR="000377D5" w:rsidRPr="00B15D5B" w:rsidTr="00F61451">
        <w:tc>
          <w:tcPr>
            <w:tcW w:w="3879" w:type="dxa"/>
          </w:tcPr>
          <w:p w:rsidR="000377D5" w:rsidRPr="00B15D5B" w:rsidRDefault="000377D5" w:rsidP="007B6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Анализ </w:t>
            </w:r>
          </w:p>
        </w:tc>
        <w:tc>
          <w:tcPr>
            <w:tcW w:w="3069" w:type="dxa"/>
          </w:tcPr>
          <w:p w:rsidR="000377D5" w:rsidRPr="00B15D5B" w:rsidRDefault="000377D5" w:rsidP="007B6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Учитель</w:t>
            </w:r>
          </w:p>
        </w:tc>
        <w:tc>
          <w:tcPr>
            <w:tcW w:w="3258" w:type="dxa"/>
          </w:tcPr>
          <w:p w:rsidR="000377D5" w:rsidRPr="00B15D5B" w:rsidRDefault="000377D5" w:rsidP="007B6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Ученики</w:t>
            </w:r>
          </w:p>
        </w:tc>
      </w:tr>
      <w:tr w:rsidR="000377D5" w:rsidRPr="00B15D5B" w:rsidTr="00F61451">
        <w:tc>
          <w:tcPr>
            <w:tcW w:w="3879" w:type="dxa"/>
          </w:tcPr>
          <w:p w:rsidR="000377D5" w:rsidRPr="00B15D5B" w:rsidRDefault="000377D5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задание</w:t>
            </w:r>
          </w:p>
          <w:p w:rsidR="000377D5" w:rsidRPr="00B15D5B" w:rsidRDefault="000377D5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 известный</w:t>
            </w:r>
          </w:p>
          <w:p w:rsidR="000377D5" w:rsidRPr="00B15D5B" w:rsidRDefault="000377D5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материал</w:t>
            </w:r>
          </w:p>
          <w:p w:rsidR="000377D5" w:rsidRPr="00B15D5B" w:rsidRDefault="000377D5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0377D5" w:rsidRPr="00B15D5B" w:rsidRDefault="00F61451" w:rsidP="00F614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- </w:t>
            </w:r>
            <w:r w:rsidR="000377D5"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Постройте графики функций: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0377D5"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y</w:t>
            </w:r>
            <w:proofErr w:type="spellEnd"/>
            <w:r w:rsidR="000377D5"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= </w:t>
            </w:r>
            <w:proofErr w:type="spellStart"/>
            <w:r w:rsidR="000377D5"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x</w:t>
            </w:r>
            <w:proofErr w:type="spellEnd"/>
            <w:r w:rsidR="000377D5"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, </w:t>
            </w:r>
            <w:proofErr w:type="spellStart"/>
            <w:r w:rsidR="000377D5"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y</w:t>
            </w:r>
            <w:proofErr w:type="spellEnd"/>
            <w:r w:rsidR="000377D5"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= x</w:t>
            </w:r>
            <w:r w:rsidR="000377D5"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58" w:type="dxa"/>
          </w:tcPr>
          <w:p w:rsidR="000377D5" w:rsidRPr="00B15D5B" w:rsidRDefault="000377D5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Успешно выполняют задание.</w:t>
            </w:r>
          </w:p>
        </w:tc>
      </w:tr>
      <w:tr w:rsidR="000377D5" w:rsidRPr="00B15D5B" w:rsidTr="00F61451">
        <w:tc>
          <w:tcPr>
            <w:tcW w:w="3879" w:type="dxa"/>
          </w:tcPr>
          <w:p w:rsidR="000377D5" w:rsidRPr="00B15D5B" w:rsidRDefault="000377D5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задание на</w:t>
            </w:r>
            <w:r w:rsidR="00F6145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новый</w:t>
            </w:r>
            <w:r w:rsidR="00F6145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материал</w:t>
            </w:r>
          </w:p>
          <w:p w:rsidR="000377D5" w:rsidRPr="00B15D5B" w:rsidRDefault="000377D5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0377D5" w:rsidRPr="00B15D5B" w:rsidRDefault="00F61451" w:rsidP="00F614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- </w:t>
            </w:r>
            <w:r w:rsidR="000377D5"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Постройте график функции: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0377D5"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y</w:t>
            </w:r>
            <w:proofErr w:type="spellEnd"/>
            <w:r w:rsidR="000377D5"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</w:t>
            </w:r>
            <w:r w:rsidR="000377D5"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= </w:t>
            </w:r>
            <w:proofErr w:type="spellStart"/>
            <w:r w:rsidR="000377D5"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|</w:t>
            </w:r>
            <w:r w:rsidR="000377D5"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x</w:t>
            </w:r>
            <w:r w:rsidR="000377D5"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|</w:t>
            </w:r>
            <w:proofErr w:type="spellEnd"/>
          </w:p>
        </w:tc>
        <w:tc>
          <w:tcPr>
            <w:tcW w:w="3258" w:type="dxa"/>
          </w:tcPr>
          <w:p w:rsidR="000377D5" w:rsidRPr="00B15D5B" w:rsidRDefault="000377D5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Испытывают затруднение.</w:t>
            </w:r>
          </w:p>
          <w:p w:rsidR="000377D5" w:rsidRPr="00B15D5B" w:rsidRDefault="000377D5" w:rsidP="007B6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(Проблемная ситуация.)</w:t>
            </w:r>
          </w:p>
        </w:tc>
      </w:tr>
      <w:tr w:rsidR="000377D5" w:rsidRPr="00B15D5B" w:rsidTr="00F61451">
        <w:tc>
          <w:tcPr>
            <w:tcW w:w="3879" w:type="dxa"/>
          </w:tcPr>
          <w:p w:rsidR="000377D5" w:rsidRPr="00B15D5B" w:rsidRDefault="000377D5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побуждение к</w:t>
            </w:r>
            <w:r w:rsidR="00F6145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осознанию</w:t>
            </w:r>
          </w:p>
          <w:p w:rsidR="000377D5" w:rsidRPr="00B15D5B" w:rsidRDefault="000377D5" w:rsidP="007B6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0377D5" w:rsidRPr="00B15D5B" w:rsidRDefault="00F61451" w:rsidP="00F614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- </w:t>
            </w:r>
            <w:r w:rsidR="000377D5"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Смогли выполнить задание?</w:t>
            </w:r>
          </w:p>
          <w:p w:rsidR="000377D5" w:rsidRPr="00B15D5B" w:rsidRDefault="00F61451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- </w:t>
            </w:r>
            <w:r w:rsidR="000377D5"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 чем затруднение?</w:t>
            </w:r>
          </w:p>
          <w:p w:rsidR="000377D5" w:rsidRPr="00B15D5B" w:rsidRDefault="000377D5" w:rsidP="007B6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0377D5" w:rsidRPr="00B15D5B" w:rsidRDefault="00F61451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- </w:t>
            </w:r>
            <w:r w:rsidR="000377D5"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Нет, не смогли.</w:t>
            </w:r>
          </w:p>
          <w:p w:rsidR="00F61451" w:rsidRDefault="00F61451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0377D5" w:rsidRPr="00B15D5B" w:rsidRDefault="00F61451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- </w:t>
            </w:r>
            <w:r w:rsidR="000377D5"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Таких графиков мы не</w:t>
            </w:r>
          </w:p>
          <w:p w:rsidR="000377D5" w:rsidRPr="00B15D5B" w:rsidRDefault="000377D5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строили.</w:t>
            </w:r>
            <w:r w:rsidR="00F6145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(Осознание противоречия.)</w:t>
            </w:r>
          </w:p>
        </w:tc>
      </w:tr>
      <w:tr w:rsidR="000377D5" w:rsidRPr="00B15D5B" w:rsidTr="00F61451">
        <w:tc>
          <w:tcPr>
            <w:tcW w:w="3879" w:type="dxa"/>
          </w:tcPr>
          <w:p w:rsidR="000377D5" w:rsidRPr="00B15D5B" w:rsidRDefault="000377D5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побуждение</w:t>
            </w:r>
          </w:p>
          <w:p w:rsidR="000377D5" w:rsidRPr="00B15D5B" w:rsidRDefault="000377D5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 проблеме</w:t>
            </w:r>
          </w:p>
          <w:p w:rsidR="000377D5" w:rsidRPr="00B15D5B" w:rsidRDefault="000377D5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069" w:type="dxa"/>
          </w:tcPr>
          <w:p w:rsidR="000377D5" w:rsidRPr="00B15D5B" w:rsidRDefault="000377D5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Какая сегодня тема урока?</w:t>
            </w:r>
          </w:p>
          <w:p w:rsidR="000377D5" w:rsidRPr="00B15D5B" w:rsidRDefault="000377D5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258" w:type="dxa"/>
          </w:tcPr>
          <w:p w:rsidR="000377D5" w:rsidRPr="00B15D5B" w:rsidRDefault="00F61451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- </w:t>
            </w:r>
            <w:r w:rsidR="000377D5"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График функции </w:t>
            </w:r>
            <w:proofErr w:type="spellStart"/>
            <w:r w:rsidR="000377D5"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y</w:t>
            </w:r>
            <w:proofErr w:type="spellEnd"/>
            <w:r w:rsidR="000377D5"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</w:t>
            </w:r>
            <w:r w:rsidR="000377D5"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= |</w:t>
            </w:r>
            <w:r w:rsidR="000377D5"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x</w:t>
            </w:r>
            <w:r w:rsidR="000377D5"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|.</w:t>
            </w:r>
          </w:p>
          <w:p w:rsidR="000377D5" w:rsidRPr="00B15D5B" w:rsidRDefault="000377D5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(Тема.)</w:t>
            </w:r>
          </w:p>
        </w:tc>
      </w:tr>
      <w:tr w:rsidR="000377D5" w:rsidRPr="00B15D5B" w:rsidTr="00F61451">
        <w:trPr>
          <w:trHeight w:val="386"/>
        </w:trPr>
        <w:tc>
          <w:tcPr>
            <w:tcW w:w="3879" w:type="dxa"/>
          </w:tcPr>
          <w:p w:rsidR="000377D5" w:rsidRPr="00B15D5B" w:rsidRDefault="000377D5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тема</w:t>
            </w:r>
          </w:p>
        </w:tc>
        <w:tc>
          <w:tcPr>
            <w:tcW w:w="3069" w:type="dxa"/>
          </w:tcPr>
          <w:p w:rsidR="000377D5" w:rsidRPr="00B15D5B" w:rsidRDefault="000377D5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Фиксирует тему на доске</w:t>
            </w:r>
          </w:p>
        </w:tc>
        <w:tc>
          <w:tcPr>
            <w:tcW w:w="3258" w:type="dxa"/>
          </w:tcPr>
          <w:p w:rsidR="000377D5" w:rsidRPr="00B15D5B" w:rsidRDefault="000377D5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ED5184" w:rsidRPr="00B15D5B" w:rsidTr="00F61451">
        <w:tc>
          <w:tcPr>
            <w:tcW w:w="3879" w:type="dxa"/>
          </w:tcPr>
          <w:p w:rsidR="00ED5184" w:rsidRPr="00B15D5B" w:rsidRDefault="00ED5184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побуждение к</w:t>
            </w:r>
            <w:r w:rsidR="00F6145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одновременному выдвижению гипотез</w:t>
            </w:r>
          </w:p>
          <w:p w:rsidR="00ED5184" w:rsidRPr="00B15D5B" w:rsidRDefault="00ED5184" w:rsidP="007B6E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3069" w:type="dxa"/>
          </w:tcPr>
          <w:p w:rsidR="00ED5184" w:rsidRPr="00B15D5B" w:rsidRDefault="00266D32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Какие есть гипотезы? По</w:t>
            </w:r>
            <w:r w:rsidR="00ED5184"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работайте в группах и</w:t>
            </w:r>
          </w:p>
          <w:p w:rsidR="00ED5184" w:rsidRPr="00B15D5B" w:rsidRDefault="00ED5184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предложите на листах </w:t>
            </w:r>
            <w:proofErr w:type="gramStart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свои</w:t>
            </w:r>
            <w:proofErr w:type="gramEnd"/>
          </w:p>
          <w:p w:rsidR="00ED5184" w:rsidRPr="00B15D5B" w:rsidRDefault="00ED5184" w:rsidP="007B6E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варианты графика.</w:t>
            </w:r>
          </w:p>
        </w:tc>
        <w:tc>
          <w:tcPr>
            <w:tcW w:w="3258" w:type="dxa"/>
          </w:tcPr>
          <w:p w:rsidR="00ED5184" w:rsidRPr="00B15D5B" w:rsidRDefault="00ED5184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Группы вывешивают на доске следующие гипотезы</w:t>
            </w:r>
          </w:p>
          <w:p w:rsidR="00ED5184" w:rsidRPr="00B15D5B" w:rsidRDefault="00ED5184" w:rsidP="007B6E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</w:tr>
      <w:tr w:rsidR="00ED5184" w:rsidRPr="00B15D5B" w:rsidTr="00F61451">
        <w:tc>
          <w:tcPr>
            <w:tcW w:w="3879" w:type="dxa"/>
          </w:tcPr>
          <w:p w:rsidR="00ED5184" w:rsidRPr="00B15D5B" w:rsidRDefault="00F61451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</w:t>
            </w:r>
            <w:r w:rsidR="00ED5184"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обуждение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ED5184"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 проверке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ED5184"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первой</w:t>
            </w:r>
          </w:p>
          <w:p w:rsidR="00ED5184" w:rsidRPr="00B15D5B" w:rsidRDefault="00F61451" w:rsidP="00F61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 w:rsidR="00ED5184"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шибочной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ED5184"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гипотезы</w:t>
            </w:r>
          </w:p>
        </w:tc>
        <w:tc>
          <w:tcPr>
            <w:tcW w:w="3069" w:type="dxa"/>
          </w:tcPr>
          <w:p w:rsidR="00ED5184" w:rsidRPr="00B15D5B" w:rsidRDefault="00ED5184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Вы предложили 4 гипотезы о графике функции </w:t>
            </w: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y = |x|.</w:t>
            </w:r>
          </w:p>
          <w:p w:rsidR="00ED5184" w:rsidRPr="00B15D5B" w:rsidRDefault="00ED5184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Обсудим первую гипотезу.</w:t>
            </w:r>
          </w:p>
          <w:p w:rsidR="00ED5184" w:rsidRPr="00B15D5B" w:rsidRDefault="00ED5184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 с ней согласны? Почему?</w:t>
            </w:r>
          </w:p>
          <w:p w:rsidR="00ED5184" w:rsidRPr="00B15D5B" w:rsidRDefault="00ED5184" w:rsidP="007B6E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3258" w:type="dxa"/>
          </w:tcPr>
          <w:p w:rsidR="00ED5184" w:rsidRPr="00B15D5B" w:rsidRDefault="00ED5184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Нет. Этот график не является искомым, т.к. здесь функция принимает отрицательные значения, а модуль отрицательным быть не может.</w:t>
            </w:r>
          </w:p>
          <w:p w:rsidR="00ED5184" w:rsidRPr="00B15D5B" w:rsidRDefault="00ED5184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(Контраргумент.)</w:t>
            </w:r>
          </w:p>
          <w:p w:rsidR="00ED5184" w:rsidRPr="00B15D5B" w:rsidRDefault="00ED5184" w:rsidP="007B6E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</w:tr>
      <w:tr w:rsidR="00ED5184" w:rsidRPr="00B15D5B" w:rsidTr="007C71EF">
        <w:trPr>
          <w:trHeight w:val="2251"/>
        </w:trPr>
        <w:tc>
          <w:tcPr>
            <w:tcW w:w="3879" w:type="dxa"/>
          </w:tcPr>
          <w:p w:rsidR="00ED5184" w:rsidRPr="00B15D5B" w:rsidRDefault="00F61451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П</w:t>
            </w:r>
            <w:r w:rsidR="00ED5184"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обуждение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ED5184"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 проверке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ED5184"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второй</w:t>
            </w:r>
          </w:p>
          <w:p w:rsidR="00ED5184" w:rsidRPr="00B15D5B" w:rsidRDefault="00F61451" w:rsidP="00F61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 w:rsidR="00ED5184"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шибочной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ED5184"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гипотезы</w:t>
            </w:r>
          </w:p>
        </w:tc>
        <w:tc>
          <w:tcPr>
            <w:tcW w:w="3069" w:type="dxa"/>
          </w:tcPr>
          <w:p w:rsidR="00ED5184" w:rsidRPr="00B15D5B" w:rsidRDefault="00ED5184" w:rsidP="00F614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Обсудим вторую гипотезу.</w:t>
            </w:r>
          </w:p>
          <w:p w:rsidR="00ED5184" w:rsidRPr="00B15D5B" w:rsidRDefault="00ED5184" w:rsidP="00F614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С таким графиком вы</w:t>
            </w:r>
          </w:p>
          <w:p w:rsidR="00ED5184" w:rsidRPr="00B15D5B" w:rsidRDefault="00ED5184" w:rsidP="00F61451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согласны?</w:t>
            </w:r>
          </w:p>
        </w:tc>
        <w:tc>
          <w:tcPr>
            <w:tcW w:w="3258" w:type="dxa"/>
          </w:tcPr>
          <w:p w:rsidR="00ED5184" w:rsidRPr="00B15D5B" w:rsidRDefault="00ED5184" w:rsidP="00F614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Этот график также не является искомым, т.к. здесь </w:t>
            </w: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х 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принимает только неотрицательные значения, а в действительности он принимает все</w:t>
            </w:r>
          </w:p>
          <w:p w:rsidR="00ED5184" w:rsidRPr="00B15D5B" w:rsidRDefault="00ED5184" w:rsidP="007C7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значение и отрицательные в</w:t>
            </w:r>
            <w:r w:rsidR="00F6145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том числе</w:t>
            </w:r>
            <w:proofErr w:type="gramStart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  <w:r w:rsidR="007C71E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</w:t>
            </w:r>
            <w:proofErr w:type="gramEnd"/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Контраргумент.)</w:t>
            </w:r>
          </w:p>
        </w:tc>
      </w:tr>
      <w:tr w:rsidR="00ED5184" w:rsidRPr="00B15D5B" w:rsidTr="00F61451">
        <w:trPr>
          <w:trHeight w:val="761"/>
        </w:trPr>
        <w:tc>
          <w:tcPr>
            <w:tcW w:w="3879" w:type="dxa"/>
          </w:tcPr>
          <w:p w:rsidR="00ED5184" w:rsidRPr="00B15D5B" w:rsidRDefault="00ED5184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побуждение</w:t>
            </w:r>
          </w:p>
          <w:p w:rsidR="00ED5184" w:rsidRPr="00B15D5B" w:rsidRDefault="00ED5184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069" w:type="dxa"/>
          </w:tcPr>
          <w:p w:rsidR="00ED5184" w:rsidRPr="00B15D5B" w:rsidRDefault="000D7ED4" w:rsidP="00F614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Обсудим третью</w:t>
            </w:r>
            <w:r w:rsidR="00F6145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гипотезу.</w:t>
            </w:r>
          </w:p>
        </w:tc>
        <w:tc>
          <w:tcPr>
            <w:tcW w:w="3258" w:type="dxa"/>
          </w:tcPr>
          <w:p w:rsidR="000D7ED4" w:rsidRPr="00B15D5B" w:rsidRDefault="000D7ED4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Это вообще не график</w:t>
            </w:r>
          </w:p>
          <w:p w:rsidR="00ED5184" w:rsidRPr="00B15D5B" w:rsidRDefault="000D7ED4" w:rsidP="00F61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функции. </w:t>
            </w: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(Контраргумент.)</w:t>
            </w:r>
          </w:p>
        </w:tc>
      </w:tr>
      <w:tr w:rsidR="00ED5184" w:rsidRPr="00B15D5B" w:rsidTr="00F61451">
        <w:trPr>
          <w:trHeight w:val="4047"/>
        </w:trPr>
        <w:tc>
          <w:tcPr>
            <w:tcW w:w="3879" w:type="dxa"/>
          </w:tcPr>
          <w:p w:rsidR="00ED5184" w:rsidRPr="00B15D5B" w:rsidRDefault="00F61451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</w:t>
            </w:r>
            <w:r w:rsidR="00ED5184"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обуждение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ED5184"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 проверке</w:t>
            </w:r>
          </w:p>
          <w:p w:rsidR="00ED5184" w:rsidRPr="00B15D5B" w:rsidRDefault="00F61451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</w:t>
            </w:r>
            <w:r w:rsidR="00ED5184"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ешающей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ED5184"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гипотезы</w:t>
            </w:r>
          </w:p>
          <w:p w:rsidR="00ED5184" w:rsidRPr="00B15D5B" w:rsidRDefault="00ED5184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069" w:type="dxa"/>
          </w:tcPr>
          <w:p w:rsidR="000D7ED4" w:rsidRPr="00B15D5B" w:rsidRDefault="000D7ED4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Согласны ли вы с четвертой гипотезой? Почему?</w:t>
            </w:r>
          </w:p>
          <w:p w:rsidR="000D7ED4" w:rsidRPr="00B15D5B" w:rsidRDefault="000D7ED4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Как доказать, что график</w:t>
            </w:r>
          </w:p>
          <w:p w:rsidR="000D7ED4" w:rsidRPr="00B15D5B" w:rsidRDefault="000D7ED4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y 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= |</w:t>
            </w: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x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| действительно график функции?</w:t>
            </w:r>
          </w:p>
          <w:p w:rsidR="00ED5184" w:rsidRPr="00B15D5B" w:rsidRDefault="00ED5184" w:rsidP="007B6E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3258" w:type="dxa"/>
          </w:tcPr>
          <w:p w:rsidR="000D7ED4" w:rsidRPr="00B15D5B" w:rsidRDefault="000D7ED4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Это график искомой функции, т.к. </w:t>
            </w:r>
            <w:proofErr w:type="spellStart"/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х</w:t>
            </w:r>
            <w:proofErr w:type="spellEnd"/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принимает любые</w:t>
            </w:r>
            <w:r w:rsidR="00F6145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значения, а у – только неотрицательные, причем </w:t>
            </w:r>
            <w:proofErr w:type="gramStart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противоположным</w:t>
            </w:r>
            <w:proofErr w:type="gramEnd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начениям</w:t>
            </w:r>
            <w:proofErr w:type="spellEnd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х</w:t>
            </w:r>
            <w:proofErr w:type="spellEnd"/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соответствуют одинаковые</w:t>
            </w:r>
          </w:p>
          <w:p w:rsidR="000D7ED4" w:rsidRPr="00B15D5B" w:rsidRDefault="000D7ED4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значения </w:t>
            </w: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у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(Аргумент.)</w:t>
            </w:r>
          </w:p>
          <w:p w:rsidR="000D7ED4" w:rsidRPr="00B15D5B" w:rsidRDefault="000D7ED4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Надо снять модуль и записать:</w:t>
            </w:r>
          </w:p>
          <w:p w:rsidR="000D7ED4" w:rsidRPr="00B15D5B" w:rsidRDefault="000D7ED4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gramStart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|</w:t>
            </w: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x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| = {– </w:t>
            </w: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x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x 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&lt; 0    </w:t>
            </w: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х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х 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&gt; 0</w:t>
            </w:r>
            <w:proofErr w:type="gramEnd"/>
          </w:p>
          <w:p w:rsidR="000D7ED4" w:rsidRPr="00B15D5B" w:rsidRDefault="000D7ED4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D5184" w:rsidRPr="00B15D5B" w:rsidRDefault="000D7ED4" w:rsidP="00F61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Отображением графика относительно оси ОХ в верхнюю плоскость.</w:t>
            </w:r>
          </w:p>
        </w:tc>
      </w:tr>
      <w:tr w:rsidR="00ED5184" w:rsidRPr="00B15D5B" w:rsidTr="00F61451">
        <w:tc>
          <w:tcPr>
            <w:tcW w:w="3879" w:type="dxa"/>
          </w:tcPr>
          <w:p w:rsidR="00ED5184" w:rsidRPr="00B15D5B" w:rsidRDefault="000D7ED4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вывод</w:t>
            </w:r>
          </w:p>
        </w:tc>
        <w:tc>
          <w:tcPr>
            <w:tcW w:w="3069" w:type="dxa"/>
          </w:tcPr>
          <w:p w:rsidR="000D7ED4" w:rsidRPr="00B15D5B" w:rsidRDefault="000D7ED4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Итак, </w:t>
            </w: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y 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= |</w:t>
            </w: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x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| – это кусочно-линейная </w:t>
            </w:r>
            <w:r w:rsidR="007C71E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ункция. Каким</w:t>
            </w:r>
            <w:r w:rsidR="007C71E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еще образом можно построить ее график?</w:t>
            </w:r>
          </w:p>
          <w:p w:rsidR="00ED5184" w:rsidRPr="00B15D5B" w:rsidRDefault="000D7ED4" w:rsidP="007C7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Сделайте вывод, что является графиком функции</w:t>
            </w:r>
            <w:r w:rsidR="007C71E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y</w:t>
            </w:r>
            <w:proofErr w:type="spellEnd"/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= </w:t>
            </w:r>
            <w:proofErr w:type="spellStart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|</w:t>
            </w: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x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|</w:t>
            </w:r>
            <w:proofErr w:type="spellEnd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3258" w:type="dxa"/>
          </w:tcPr>
          <w:p w:rsidR="000D7ED4" w:rsidRPr="00B15D5B" w:rsidRDefault="000D7ED4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Графиком функции </w:t>
            </w: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y 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= |</w:t>
            </w: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x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|</w:t>
            </w:r>
          </w:p>
          <w:p w:rsidR="000D7ED4" w:rsidRPr="00B15D5B" w:rsidRDefault="000D7ED4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является ломаная линия</w:t>
            </w:r>
          </w:p>
          <w:p w:rsidR="000D7ED4" w:rsidRPr="00B15D5B" w:rsidRDefault="000D7ED4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 вершиной в начале координат, звенья которой биссектрисы I и II координатных углов.</w:t>
            </w:r>
          </w:p>
          <w:p w:rsidR="000D7ED4" w:rsidRPr="00B15D5B" w:rsidRDefault="000D7ED4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(Открытие нового знания.)</w:t>
            </w:r>
          </w:p>
          <w:p w:rsidR="00ED5184" w:rsidRPr="00B15D5B" w:rsidRDefault="00ED5184" w:rsidP="007B6E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ED5184" w:rsidRPr="00B15D5B" w:rsidRDefault="00ED5184" w:rsidP="007B6E48">
      <w:pPr>
        <w:pStyle w:val="a5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</w:p>
    <w:p w:rsidR="00FC25E2" w:rsidRPr="00B15D5B" w:rsidRDefault="008A71DE" w:rsidP="007B6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5B">
        <w:rPr>
          <w:rFonts w:ascii="Times New Roman" w:hAnsi="Times New Roman" w:cs="Times New Roman"/>
          <w:b/>
          <w:sz w:val="24"/>
          <w:szCs w:val="24"/>
        </w:rPr>
        <w:t>Прием 2</w:t>
      </w:r>
      <w:r w:rsidRPr="00B15D5B">
        <w:rPr>
          <w:rFonts w:ascii="Times New Roman" w:hAnsi="Times New Roman" w:cs="Times New Roman"/>
          <w:sz w:val="24"/>
          <w:szCs w:val="24"/>
        </w:rPr>
        <w:t xml:space="preserve"> состоит в том, что пе</w:t>
      </w:r>
      <w:r w:rsidRPr="00B15D5B">
        <w:rPr>
          <w:rFonts w:ascii="Times New Roman" w:hAnsi="Times New Roman" w:cs="Times New Roman"/>
          <w:sz w:val="24"/>
          <w:szCs w:val="24"/>
        </w:rPr>
        <w:softHyphen/>
        <w:t>дагог сталкивает разные мнения учеников, предложив классу вопрос или практич</w:t>
      </w:r>
      <w:r w:rsidR="00FC25E2" w:rsidRPr="00B15D5B">
        <w:rPr>
          <w:rFonts w:ascii="Times New Roman" w:hAnsi="Times New Roman" w:cs="Times New Roman"/>
          <w:sz w:val="24"/>
          <w:szCs w:val="24"/>
        </w:rPr>
        <w:t>еское задание на новый материал.</w:t>
      </w:r>
    </w:p>
    <w:p w:rsidR="007C71EF" w:rsidRPr="007C71EF" w:rsidRDefault="007C71EF" w:rsidP="007B6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16"/>
          <w:szCs w:val="16"/>
        </w:rPr>
      </w:pPr>
    </w:p>
    <w:p w:rsidR="00073601" w:rsidRPr="00B15D5B" w:rsidRDefault="007C71EF" w:rsidP="007C71EF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ПРИМЕР 2: </w:t>
      </w:r>
      <w:r w:rsidRPr="007C71EF">
        <w:rPr>
          <w:rFonts w:ascii="Times New Roman" w:hAnsi="Times New Roman" w:cs="Times New Roman"/>
          <w:b/>
          <w:color w:val="231F20"/>
          <w:sz w:val="24"/>
          <w:szCs w:val="24"/>
        </w:rPr>
        <w:t>Урок алгебры в 7-о</w:t>
      </w:r>
      <w:r w:rsidR="00FC25E2" w:rsidRPr="007C71EF">
        <w:rPr>
          <w:rFonts w:ascii="Times New Roman" w:hAnsi="Times New Roman" w:cs="Times New Roman"/>
          <w:b/>
          <w:color w:val="231F20"/>
          <w:sz w:val="24"/>
          <w:szCs w:val="24"/>
        </w:rPr>
        <w:t>м классе по теме «Свойства степени с натуральным показателем».</w:t>
      </w:r>
    </w:p>
    <w:tbl>
      <w:tblPr>
        <w:tblStyle w:val="a7"/>
        <w:tblW w:w="10206" w:type="dxa"/>
        <w:tblInd w:w="-459" w:type="dxa"/>
        <w:tblLook w:val="04A0"/>
      </w:tblPr>
      <w:tblGrid>
        <w:gridCol w:w="3883"/>
        <w:gridCol w:w="3060"/>
        <w:gridCol w:w="3263"/>
      </w:tblGrid>
      <w:tr w:rsidR="00FC25E2" w:rsidRPr="00B15D5B" w:rsidTr="007C71EF">
        <w:tc>
          <w:tcPr>
            <w:tcW w:w="3883" w:type="dxa"/>
          </w:tcPr>
          <w:p w:rsidR="00FC25E2" w:rsidRPr="00B15D5B" w:rsidRDefault="00FC25E2" w:rsidP="007B6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Анализ </w:t>
            </w:r>
          </w:p>
        </w:tc>
        <w:tc>
          <w:tcPr>
            <w:tcW w:w="3060" w:type="dxa"/>
          </w:tcPr>
          <w:p w:rsidR="00FC25E2" w:rsidRPr="00B15D5B" w:rsidRDefault="00FC25E2" w:rsidP="007B6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Учитель</w:t>
            </w:r>
          </w:p>
        </w:tc>
        <w:tc>
          <w:tcPr>
            <w:tcW w:w="3263" w:type="dxa"/>
          </w:tcPr>
          <w:p w:rsidR="00FC25E2" w:rsidRPr="00B15D5B" w:rsidRDefault="00FC25E2" w:rsidP="007B6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Ученики</w:t>
            </w:r>
          </w:p>
        </w:tc>
      </w:tr>
      <w:tr w:rsidR="007C71EF" w:rsidRPr="00B15D5B" w:rsidTr="007C71EF">
        <w:trPr>
          <w:trHeight w:val="397"/>
        </w:trPr>
        <w:tc>
          <w:tcPr>
            <w:tcW w:w="10206" w:type="dxa"/>
            <w:gridSpan w:val="3"/>
          </w:tcPr>
          <w:p w:rsidR="007C71EF" w:rsidRPr="00B15D5B" w:rsidRDefault="007C71EF" w:rsidP="007C7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Постановка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B15D5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проблемы</w:t>
            </w:r>
          </w:p>
        </w:tc>
      </w:tr>
      <w:tr w:rsidR="00FC25E2" w:rsidRPr="00B15D5B" w:rsidTr="007C71EF">
        <w:tc>
          <w:tcPr>
            <w:tcW w:w="3883" w:type="dxa"/>
          </w:tcPr>
          <w:p w:rsidR="00FC25E2" w:rsidRPr="00B15D5B" w:rsidRDefault="007C71EF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="00FC25E2"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FC25E2"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 новый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FC25E2"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материал</w:t>
            </w:r>
          </w:p>
          <w:p w:rsidR="00FC25E2" w:rsidRPr="00B15D5B" w:rsidRDefault="00FC25E2" w:rsidP="007B6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FC25E2" w:rsidRPr="00B15D5B" w:rsidRDefault="00FC25E2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Посмотрите на примеры</w:t>
            </w:r>
          </w:p>
          <w:p w:rsidR="00FC25E2" w:rsidRPr="00B15D5B" w:rsidRDefault="00FC25E2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 доске.</w:t>
            </w:r>
          </w:p>
          <w:p w:rsidR="007C71EF" w:rsidRDefault="007C71EF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FC25E2" w:rsidRPr="00B15D5B" w:rsidRDefault="00FC25E2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Как вы думаете, какие</w:t>
            </w:r>
          </w:p>
          <w:p w:rsidR="00FC25E2" w:rsidRPr="00B15D5B" w:rsidRDefault="00FC25E2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действия можно выполнять</w:t>
            </w:r>
          </w:p>
          <w:p w:rsidR="00FC25E2" w:rsidRPr="00B15D5B" w:rsidRDefault="00FC25E2" w:rsidP="007B6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 степенями?</w:t>
            </w:r>
          </w:p>
        </w:tc>
        <w:tc>
          <w:tcPr>
            <w:tcW w:w="3263" w:type="dxa"/>
          </w:tcPr>
          <w:p w:rsidR="00FC25E2" w:rsidRPr="00B15D5B" w:rsidRDefault="00FC25E2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Видят примеры:</w:t>
            </w:r>
          </w:p>
          <w:p w:rsidR="00FC25E2" w:rsidRPr="00B15D5B" w:rsidRDefault="002303FB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vertAlign w:val="superscript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  <w:vertAlign w:val="superscript"/>
              </w:rPr>
              <w:t>3</w:t>
            </w:r>
            <w:r w:rsidR="00FC25E2"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+ а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  <w:vertAlign w:val="superscript"/>
              </w:rPr>
              <w:t>5</w:t>
            </w:r>
            <w:r w:rsidR="00FC25E2"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а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  <w:vertAlign w:val="superscript"/>
              </w:rPr>
              <w:t>3</w:t>
            </w:r>
            <w:r w:rsidR="00FC25E2"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• а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  <w:vertAlign w:val="superscript"/>
              </w:rPr>
              <w:t>5</w:t>
            </w:r>
            <w:r w:rsidR="00FC25E2"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(а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  <w:vertAlign w:val="superscript"/>
              </w:rPr>
              <w:t>3</w:t>
            </w:r>
            <w:r w:rsidR="00FC25E2"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)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  <w:vertAlign w:val="superscript"/>
              </w:rPr>
              <w:t>5</w:t>
            </w:r>
          </w:p>
          <w:p w:rsidR="00FC25E2" w:rsidRPr="00B15D5B" w:rsidRDefault="00FC25E2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vertAlign w:val="superscript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</w:t>
            </w:r>
            <w:r w:rsidR="002303FB" w:rsidRPr="00B15D5B">
              <w:rPr>
                <w:rFonts w:ascii="Times New Roman" w:hAnsi="Times New Roman" w:cs="Times New Roman"/>
                <w:color w:val="231F20"/>
                <w:sz w:val="24"/>
                <w:szCs w:val="24"/>
                <w:vertAlign w:val="superscript"/>
              </w:rPr>
              <w:t>3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– а</w:t>
            </w:r>
            <w:r w:rsidR="002303FB" w:rsidRPr="00B15D5B">
              <w:rPr>
                <w:rFonts w:ascii="Times New Roman" w:hAnsi="Times New Roman" w:cs="Times New Roman"/>
                <w:color w:val="231F20"/>
                <w:sz w:val="24"/>
                <w:szCs w:val="24"/>
                <w:vertAlign w:val="superscript"/>
              </w:rPr>
              <w:t>5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</w:t>
            </w:r>
            <w:r w:rsidR="002303FB" w:rsidRPr="00B15D5B">
              <w:rPr>
                <w:rFonts w:ascii="Times New Roman" w:hAnsi="Times New Roman" w:cs="Times New Roman"/>
                <w:color w:val="231F20"/>
                <w:sz w:val="24"/>
                <w:szCs w:val="24"/>
                <w:vertAlign w:val="superscript"/>
              </w:rPr>
              <w:t>5</w:t>
            </w:r>
            <w:proofErr w:type="gramStart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:</w:t>
            </w:r>
            <w:proofErr w:type="gramEnd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а</w:t>
            </w:r>
            <w:r w:rsidR="002303FB" w:rsidRPr="00B15D5B">
              <w:rPr>
                <w:rFonts w:ascii="Times New Roman" w:hAnsi="Times New Roman" w:cs="Times New Roman"/>
                <w:color w:val="231F20"/>
                <w:sz w:val="24"/>
                <w:szCs w:val="24"/>
                <w:vertAlign w:val="superscript"/>
              </w:rPr>
              <w:t>3</w:t>
            </w:r>
          </w:p>
          <w:p w:rsidR="00FC25E2" w:rsidRPr="00B15D5B" w:rsidRDefault="00FC25E2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Все, возможно.</w:t>
            </w:r>
          </w:p>
          <w:p w:rsidR="00FC25E2" w:rsidRPr="00B15D5B" w:rsidRDefault="00F74184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Только умножение и деле</w:t>
            </w:r>
            <w:r w:rsidR="00FC25E2"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ние.</w:t>
            </w:r>
          </w:p>
          <w:p w:rsidR="00FC25E2" w:rsidRPr="00B15D5B" w:rsidRDefault="00FC25E2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Только возведение в степень.</w:t>
            </w:r>
          </w:p>
          <w:p w:rsidR="00FC25E2" w:rsidRPr="00B15D5B" w:rsidRDefault="00FC25E2" w:rsidP="007B6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(Проблемная ситуация.)</w:t>
            </w:r>
          </w:p>
        </w:tc>
      </w:tr>
      <w:tr w:rsidR="00FC25E2" w:rsidRPr="00B15D5B" w:rsidTr="007C71EF">
        <w:tc>
          <w:tcPr>
            <w:tcW w:w="3883" w:type="dxa"/>
          </w:tcPr>
          <w:p w:rsidR="00FC25E2" w:rsidRPr="00B15D5B" w:rsidRDefault="00FC25E2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побуждение </w:t>
            </w:r>
            <w:proofErr w:type="gramStart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</w:t>
            </w:r>
            <w:proofErr w:type="gramEnd"/>
          </w:p>
          <w:p w:rsidR="00FC25E2" w:rsidRPr="00B15D5B" w:rsidRDefault="00FC25E2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осознанию</w:t>
            </w:r>
          </w:p>
          <w:p w:rsidR="00FC25E2" w:rsidRPr="00B15D5B" w:rsidRDefault="00FC25E2" w:rsidP="007B6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FC25E2" w:rsidRPr="00B15D5B" w:rsidRDefault="00FC25E2" w:rsidP="007C7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Вопрос я задала один, и</w:t>
            </w:r>
          </w:p>
          <w:p w:rsidR="00FC25E2" w:rsidRPr="00B15D5B" w:rsidRDefault="00FC25E2" w:rsidP="007C7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ответ должен быть один, а</w:t>
            </w:r>
          </w:p>
          <w:p w:rsidR="00FC25E2" w:rsidRPr="00B15D5B" w:rsidRDefault="00FC25E2" w:rsidP="007C7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сколько вы высказали мнений?</w:t>
            </w:r>
          </w:p>
        </w:tc>
        <w:tc>
          <w:tcPr>
            <w:tcW w:w="3263" w:type="dxa"/>
          </w:tcPr>
          <w:p w:rsidR="00FC25E2" w:rsidRPr="00B15D5B" w:rsidRDefault="00FC25E2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Много разных мнений.</w:t>
            </w:r>
          </w:p>
          <w:p w:rsidR="00FC25E2" w:rsidRPr="00B15D5B" w:rsidRDefault="00FC25E2" w:rsidP="007B6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(Осознание противоречия.)</w:t>
            </w:r>
          </w:p>
        </w:tc>
      </w:tr>
      <w:tr w:rsidR="00FC25E2" w:rsidRPr="00B15D5B" w:rsidTr="007C71EF">
        <w:tc>
          <w:tcPr>
            <w:tcW w:w="3883" w:type="dxa"/>
          </w:tcPr>
          <w:p w:rsidR="00FC25E2" w:rsidRPr="00B15D5B" w:rsidRDefault="00FC25E2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побуждение к</w:t>
            </w:r>
            <w:r w:rsidR="007C71E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осознанию</w:t>
            </w:r>
          </w:p>
          <w:p w:rsidR="00FC25E2" w:rsidRPr="00B15D5B" w:rsidRDefault="00FC25E2" w:rsidP="007B6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FC25E2" w:rsidRPr="00B15D5B" w:rsidRDefault="00FC25E2" w:rsidP="007C7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Так чего мы еще не знаем,</w:t>
            </w:r>
            <w:r w:rsidR="007C71E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какой возникает вопрос?</w:t>
            </w:r>
          </w:p>
        </w:tc>
        <w:tc>
          <w:tcPr>
            <w:tcW w:w="3263" w:type="dxa"/>
          </w:tcPr>
          <w:p w:rsidR="00FC25E2" w:rsidRPr="00B15D5B" w:rsidRDefault="00FC25E2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Какие же действия можно</w:t>
            </w:r>
          </w:p>
          <w:p w:rsidR="00FC25E2" w:rsidRPr="00B15D5B" w:rsidRDefault="00FC25E2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выполнять со степенями?</w:t>
            </w:r>
          </w:p>
          <w:p w:rsidR="00FC25E2" w:rsidRPr="00B15D5B" w:rsidRDefault="00FC25E2" w:rsidP="007B6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(Вопрос.)</w:t>
            </w:r>
          </w:p>
        </w:tc>
      </w:tr>
      <w:tr w:rsidR="00FC25E2" w:rsidRPr="00B15D5B" w:rsidTr="007C71EF">
        <w:tc>
          <w:tcPr>
            <w:tcW w:w="3883" w:type="dxa"/>
          </w:tcPr>
          <w:p w:rsidR="00FC25E2" w:rsidRPr="00B15D5B" w:rsidRDefault="00FC25E2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тема</w:t>
            </w:r>
          </w:p>
        </w:tc>
        <w:tc>
          <w:tcPr>
            <w:tcW w:w="3060" w:type="dxa"/>
          </w:tcPr>
          <w:p w:rsidR="00FC25E2" w:rsidRPr="00B15D5B" w:rsidRDefault="00FC25E2" w:rsidP="007C7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Фиксирует вопрос на доске.</w:t>
            </w:r>
          </w:p>
        </w:tc>
        <w:tc>
          <w:tcPr>
            <w:tcW w:w="3263" w:type="dxa"/>
          </w:tcPr>
          <w:p w:rsidR="00FC25E2" w:rsidRPr="00B15D5B" w:rsidRDefault="00FC25E2" w:rsidP="007B6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5E2" w:rsidRPr="00B15D5B" w:rsidRDefault="00FC25E2" w:rsidP="007B6E4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A71DE" w:rsidRPr="00B15D5B" w:rsidRDefault="008A71DE" w:rsidP="007C71EF">
      <w:pPr>
        <w:pStyle w:val="a5"/>
        <w:shd w:val="clear" w:color="auto" w:fill="auto"/>
        <w:spacing w:before="0" w:line="276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B15D5B">
        <w:rPr>
          <w:rFonts w:ascii="Times New Roman" w:hAnsi="Times New Roman" w:cs="Times New Roman"/>
          <w:b/>
          <w:sz w:val="24"/>
          <w:szCs w:val="24"/>
        </w:rPr>
        <w:t xml:space="preserve">Прием 3 </w:t>
      </w:r>
      <w:r w:rsidRPr="00B15D5B">
        <w:rPr>
          <w:rFonts w:ascii="Times New Roman" w:hAnsi="Times New Roman" w:cs="Times New Roman"/>
          <w:sz w:val="24"/>
          <w:szCs w:val="24"/>
        </w:rPr>
        <w:t>самый сложный, т.к. выполняется в два шага. Сначала (шаг 1) учитель обна</w:t>
      </w:r>
      <w:r w:rsidRPr="00B15D5B">
        <w:rPr>
          <w:rFonts w:ascii="Times New Roman" w:hAnsi="Times New Roman" w:cs="Times New Roman"/>
          <w:sz w:val="24"/>
          <w:szCs w:val="24"/>
        </w:rPr>
        <w:softHyphen/>
        <w:t>жает житейское представление учеников вопросом или практическим заданием «на ошибку». Затем (шаг 2) предъявляет научный факт сообщением, экспериментом или наглядностью.</w:t>
      </w:r>
    </w:p>
    <w:p w:rsidR="008A71DE" w:rsidRDefault="008A71DE" w:rsidP="007C71EF">
      <w:pPr>
        <w:pStyle w:val="a5"/>
        <w:shd w:val="clear" w:color="auto" w:fill="auto"/>
        <w:spacing w:before="0" w:line="276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B15D5B">
        <w:rPr>
          <w:rFonts w:ascii="Times New Roman" w:hAnsi="Times New Roman" w:cs="Times New Roman"/>
          <w:sz w:val="24"/>
          <w:szCs w:val="24"/>
        </w:rPr>
        <w:t xml:space="preserve">В основе проблемных ситуаций </w:t>
      </w:r>
      <w:r w:rsidRPr="00B15D5B">
        <w:rPr>
          <w:rFonts w:ascii="Times New Roman" w:hAnsi="Times New Roman" w:cs="Times New Roman"/>
          <w:i/>
          <w:sz w:val="24"/>
          <w:szCs w:val="24"/>
        </w:rPr>
        <w:t>«с затруднением»</w:t>
      </w:r>
      <w:r w:rsidRPr="00B15D5B">
        <w:rPr>
          <w:rFonts w:ascii="Times New Roman" w:hAnsi="Times New Roman" w:cs="Times New Roman"/>
          <w:sz w:val="24"/>
          <w:szCs w:val="24"/>
        </w:rPr>
        <w:t xml:space="preserve"> лежит противо</w:t>
      </w:r>
      <w:r w:rsidRPr="00B15D5B">
        <w:rPr>
          <w:rFonts w:ascii="Times New Roman" w:hAnsi="Times New Roman" w:cs="Times New Roman"/>
          <w:sz w:val="24"/>
          <w:szCs w:val="24"/>
        </w:rPr>
        <w:softHyphen/>
        <w:t>речие между необходимостью и невозможностью выполнить задание учителя. Сходство этих приемов состоит в том, что классу предлагается практическое задание на но</w:t>
      </w:r>
      <w:r w:rsidRPr="00B15D5B">
        <w:rPr>
          <w:rFonts w:ascii="Times New Roman" w:hAnsi="Times New Roman" w:cs="Times New Roman"/>
          <w:sz w:val="24"/>
          <w:szCs w:val="24"/>
        </w:rPr>
        <w:softHyphen/>
        <w:t xml:space="preserve">вый материал, а их различие - в сути задания. </w:t>
      </w:r>
    </w:p>
    <w:p w:rsidR="007C71EF" w:rsidRPr="007C71EF" w:rsidRDefault="007C71EF" w:rsidP="007C71EF">
      <w:pPr>
        <w:pStyle w:val="a5"/>
        <w:shd w:val="clear" w:color="auto" w:fill="auto"/>
        <w:spacing w:before="0" w:line="276" w:lineRule="auto"/>
        <w:ind w:right="20" w:firstLine="0"/>
        <w:rPr>
          <w:rFonts w:ascii="Times New Roman" w:hAnsi="Times New Roman" w:cs="Times New Roman"/>
          <w:sz w:val="16"/>
          <w:szCs w:val="16"/>
        </w:rPr>
      </w:pPr>
    </w:p>
    <w:p w:rsidR="005D09E3" w:rsidRPr="007C71EF" w:rsidRDefault="007C71EF" w:rsidP="007C71EF">
      <w:pPr>
        <w:pStyle w:val="a5"/>
        <w:shd w:val="clear" w:color="auto" w:fill="auto"/>
        <w:spacing w:before="0" w:line="276" w:lineRule="auto"/>
        <w:ind w:left="20" w:right="20" w:hanging="20"/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ПРИМЕР 3: </w:t>
      </w:r>
      <w:r>
        <w:rPr>
          <w:rFonts w:ascii="Times New Roman" w:hAnsi="Times New Roman" w:cs="Times New Roman"/>
          <w:b/>
          <w:color w:val="231F20"/>
          <w:sz w:val="24"/>
          <w:szCs w:val="24"/>
        </w:rPr>
        <w:t>Урок математики в 6-о</w:t>
      </w:r>
      <w:r w:rsidR="005D09E3" w:rsidRPr="007C71EF">
        <w:rPr>
          <w:rFonts w:ascii="Times New Roman" w:hAnsi="Times New Roman" w:cs="Times New Roman"/>
          <w:b/>
          <w:color w:val="231F20"/>
          <w:sz w:val="24"/>
          <w:szCs w:val="24"/>
        </w:rPr>
        <w:t>м классе по теме «Задачи на проценты».</w:t>
      </w:r>
    </w:p>
    <w:tbl>
      <w:tblPr>
        <w:tblStyle w:val="a7"/>
        <w:tblW w:w="10206" w:type="dxa"/>
        <w:tblInd w:w="-459" w:type="dxa"/>
        <w:tblLook w:val="04A0"/>
      </w:tblPr>
      <w:tblGrid>
        <w:gridCol w:w="3885"/>
        <w:gridCol w:w="3072"/>
        <w:gridCol w:w="3249"/>
      </w:tblGrid>
      <w:tr w:rsidR="005D09E3" w:rsidRPr="00B15D5B" w:rsidTr="007C71EF">
        <w:tc>
          <w:tcPr>
            <w:tcW w:w="3885" w:type="dxa"/>
          </w:tcPr>
          <w:p w:rsidR="005D09E3" w:rsidRPr="00B15D5B" w:rsidRDefault="005D09E3" w:rsidP="007B6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Анализ </w:t>
            </w:r>
          </w:p>
        </w:tc>
        <w:tc>
          <w:tcPr>
            <w:tcW w:w="3072" w:type="dxa"/>
          </w:tcPr>
          <w:p w:rsidR="005D09E3" w:rsidRPr="00B15D5B" w:rsidRDefault="005D09E3" w:rsidP="007B6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Учитель</w:t>
            </w:r>
          </w:p>
        </w:tc>
        <w:tc>
          <w:tcPr>
            <w:tcW w:w="3249" w:type="dxa"/>
          </w:tcPr>
          <w:p w:rsidR="005D09E3" w:rsidRPr="00B15D5B" w:rsidRDefault="005D09E3" w:rsidP="007B6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Ученики</w:t>
            </w:r>
          </w:p>
        </w:tc>
      </w:tr>
      <w:tr w:rsidR="005D09E3" w:rsidRPr="00B15D5B" w:rsidTr="007C71EF">
        <w:tc>
          <w:tcPr>
            <w:tcW w:w="3885" w:type="dxa"/>
          </w:tcPr>
          <w:p w:rsidR="005D09E3" w:rsidRPr="00B15D5B" w:rsidRDefault="007C71EF" w:rsidP="007C7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="005D09E3"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5D09E3"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«на ошибку»</w:t>
            </w:r>
          </w:p>
        </w:tc>
        <w:tc>
          <w:tcPr>
            <w:tcW w:w="3072" w:type="dxa"/>
          </w:tcPr>
          <w:p w:rsidR="005D09E3" w:rsidRPr="00B15D5B" w:rsidRDefault="005D09E3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Предположим, цена то_</w:t>
            </w:r>
          </w:p>
          <w:p w:rsidR="005D09E3" w:rsidRPr="00B15D5B" w:rsidRDefault="005D09E3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вара была А. Затем цена</w:t>
            </w:r>
          </w:p>
          <w:p w:rsidR="005D09E3" w:rsidRPr="00B15D5B" w:rsidRDefault="005D09E3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повысилась на 10%, а к Новому году снизилась </w:t>
            </w:r>
            <w:proofErr w:type="gramStart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proofErr w:type="gramEnd"/>
          </w:p>
          <w:p w:rsidR="005D09E3" w:rsidRPr="00B15D5B" w:rsidRDefault="005D09E3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10%. Изменилась ли цена</w:t>
            </w:r>
          </w:p>
          <w:p w:rsidR="005D09E3" w:rsidRPr="00B15D5B" w:rsidRDefault="005D09E3" w:rsidP="007B6E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товара?</w:t>
            </w:r>
          </w:p>
        </w:tc>
        <w:tc>
          <w:tcPr>
            <w:tcW w:w="3249" w:type="dxa"/>
          </w:tcPr>
          <w:p w:rsidR="005D09E3" w:rsidRPr="00B15D5B" w:rsidRDefault="005D09E3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Цена товара не изменилась.</w:t>
            </w:r>
          </w:p>
          <w:p w:rsidR="005D09E3" w:rsidRPr="00B15D5B" w:rsidRDefault="005D09E3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(Житейское представление.)</w:t>
            </w:r>
          </w:p>
        </w:tc>
      </w:tr>
      <w:tr w:rsidR="007C71EF" w:rsidRPr="00B15D5B" w:rsidTr="007C71EF">
        <w:trPr>
          <w:trHeight w:val="422"/>
        </w:trPr>
        <w:tc>
          <w:tcPr>
            <w:tcW w:w="10206" w:type="dxa"/>
            <w:gridSpan w:val="3"/>
          </w:tcPr>
          <w:p w:rsidR="007C71EF" w:rsidRPr="00B15D5B" w:rsidRDefault="007C71EF" w:rsidP="007C7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Постановка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B15D5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проблемы</w:t>
            </w:r>
          </w:p>
        </w:tc>
      </w:tr>
      <w:tr w:rsidR="005D09E3" w:rsidRPr="00B15D5B" w:rsidTr="007C71EF">
        <w:tc>
          <w:tcPr>
            <w:tcW w:w="3885" w:type="dxa"/>
          </w:tcPr>
          <w:p w:rsidR="005D09E3" w:rsidRPr="00B15D5B" w:rsidRDefault="007C71EF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</w:t>
            </w:r>
            <w:r w:rsidR="005D09E3"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редъявление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5D09E3"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научного факта</w:t>
            </w:r>
          </w:p>
          <w:p w:rsidR="005D09E3" w:rsidRPr="00B15D5B" w:rsidRDefault="005D09E3" w:rsidP="007B6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расчетами</w:t>
            </w:r>
          </w:p>
        </w:tc>
        <w:tc>
          <w:tcPr>
            <w:tcW w:w="3072" w:type="dxa"/>
          </w:tcPr>
          <w:p w:rsidR="005D09E3" w:rsidRPr="00B15D5B" w:rsidRDefault="005D09E3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Считаем. Цена товара была 100 руб. После повышения на 10% стала 110 руб.</w:t>
            </w:r>
          </w:p>
          <w:p w:rsidR="005D09E3" w:rsidRPr="00B15D5B" w:rsidRDefault="005D09E3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 после понижения на 10%</w:t>
            </w:r>
          </w:p>
          <w:p w:rsidR="005D09E3" w:rsidRPr="00B15D5B" w:rsidRDefault="005D09E3" w:rsidP="007B6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стала?</w:t>
            </w:r>
          </w:p>
        </w:tc>
        <w:tc>
          <w:tcPr>
            <w:tcW w:w="3249" w:type="dxa"/>
          </w:tcPr>
          <w:p w:rsidR="005D09E3" w:rsidRPr="00B15D5B" w:rsidRDefault="007C71EF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99 рублей</w:t>
            </w:r>
            <w:r w:rsidR="005D09E3"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!</w:t>
            </w:r>
          </w:p>
          <w:p w:rsidR="005D09E3" w:rsidRPr="00B15D5B" w:rsidRDefault="005D09E3" w:rsidP="007B6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(Проблемная ситуация.)</w:t>
            </w:r>
          </w:p>
        </w:tc>
      </w:tr>
      <w:tr w:rsidR="005D09E3" w:rsidRPr="00B15D5B" w:rsidTr="007C71EF">
        <w:tc>
          <w:tcPr>
            <w:tcW w:w="3885" w:type="dxa"/>
          </w:tcPr>
          <w:p w:rsidR="005D09E3" w:rsidRPr="00B15D5B" w:rsidRDefault="005D09E3" w:rsidP="007C7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побуждение к</w:t>
            </w:r>
            <w:r w:rsidR="007C71E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осознанию</w:t>
            </w:r>
          </w:p>
        </w:tc>
        <w:tc>
          <w:tcPr>
            <w:tcW w:w="3072" w:type="dxa"/>
          </w:tcPr>
          <w:p w:rsidR="005D09E3" w:rsidRPr="00B15D5B" w:rsidRDefault="005D09E3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Что вы сказали сначала?</w:t>
            </w:r>
          </w:p>
          <w:p w:rsidR="005D09E3" w:rsidRPr="00B15D5B" w:rsidRDefault="005D09E3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А что оказывается на самом деле?</w:t>
            </w:r>
          </w:p>
        </w:tc>
        <w:tc>
          <w:tcPr>
            <w:tcW w:w="3249" w:type="dxa"/>
          </w:tcPr>
          <w:p w:rsidR="005D09E3" w:rsidRPr="00B15D5B" w:rsidRDefault="005D09E3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Цена не изменится.</w:t>
            </w:r>
          </w:p>
          <w:p w:rsidR="005D09E3" w:rsidRPr="00B15D5B" w:rsidRDefault="005D09E3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Цена уменьшилась.</w:t>
            </w:r>
          </w:p>
          <w:p w:rsidR="005D09E3" w:rsidRPr="00B15D5B" w:rsidRDefault="005D09E3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(Осознание противоречия.)</w:t>
            </w:r>
          </w:p>
        </w:tc>
      </w:tr>
      <w:tr w:rsidR="005D09E3" w:rsidRPr="00B15D5B" w:rsidTr="007C71EF">
        <w:tc>
          <w:tcPr>
            <w:tcW w:w="3885" w:type="dxa"/>
          </w:tcPr>
          <w:p w:rsidR="005D09E3" w:rsidRPr="00B15D5B" w:rsidRDefault="005D09E3" w:rsidP="007C7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побуждение к</w:t>
            </w:r>
            <w:r w:rsidR="007C71E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проблеме</w:t>
            </w:r>
          </w:p>
        </w:tc>
        <w:tc>
          <w:tcPr>
            <w:tcW w:w="3072" w:type="dxa"/>
          </w:tcPr>
          <w:p w:rsidR="005D09E3" w:rsidRPr="00B15D5B" w:rsidRDefault="005D09E3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Значит, каких задач мы</w:t>
            </w:r>
          </w:p>
          <w:p w:rsidR="005D09E3" w:rsidRPr="00B15D5B" w:rsidRDefault="005D09E3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еще не умеем решать? Какая будет тема урока?</w:t>
            </w:r>
          </w:p>
        </w:tc>
        <w:tc>
          <w:tcPr>
            <w:tcW w:w="3249" w:type="dxa"/>
          </w:tcPr>
          <w:p w:rsidR="005D09E3" w:rsidRPr="00B15D5B" w:rsidRDefault="005D09E3" w:rsidP="007B6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Задачи на проценты. </w:t>
            </w: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(Тема.)</w:t>
            </w:r>
          </w:p>
        </w:tc>
      </w:tr>
      <w:tr w:rsidR="005D09E3" w:rsidRPr="00B15D5B" w:rsidTr="007C71EF">
        <w:tc>
          <w:tcPr>
            <w:tcW w:w="3885" w:type="dxa"/>
          </w:tcPr>
          <w:p w:rsidR="005D09E3" w:rsidRPr="00B15D5B" w:rsidRDefault="005D09E3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тема</w:t>
            </w:r>
          </w:p>
        </w:tc>
        <w:tc>
          <w:tcPr>
            <w:tcW w:w="3072" w:type="dxa"/>
          </w:tcPr>
          <w:p w:rsidR="005D09E3" w:rsidRPr="00B15D5B" w:rsidRDefault="005D09E3" w:rsidP="007B6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Фиксирует тему на доске.</w:t>
            </w:r>
          </w:p>
        </w:tc>
        <w:tc>
          <w:tcPr>
            <w:tcW w:w="3249" w:type="dxa"/>
          </w:tcPr>
          <w:p w:rsidR="005D09E3" w:rsidRPr="00B15D5B" w:rsidRDefault="005D09E3" w:rsidP="007B6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09E3" w:rsidRPr="00B15D5B" w:rsidRDefault="005D09E3" w:rsidP="007B6E48">
      <w:pPr>
        <w:pStyle w:val="a5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</w:p>
    <w:p w:rsidR="008A71DE" w:rsidRDefault="008A71DE" w:rsidP="007C71EF">
      <w:pPr>
        <w:pStyle w:val="a5"/>
        <w:shd w:val="clear" w:color="auto" w:fill="auto"/>
        <w:spacing w:before="0" w:line="276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B15D5B">
        <w:rPr>
          <w:rFonts w:ascii="Times New Roman" w:hAnsi="Times New Roman" w:cs="Times New Roman"/>
          <w:b/>
          <w:sz w:val="24"/>
          <w:szCs w:val="24"/>
        </w:rPr>
        <w:t>Прием 4</w:t>
      </w:r>
      <w:r w:rsidR="007C71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5D5B">
        <w:rPr>
          <w:rFonts w:ascii="Times New Roman" w:hAnsi="Times New Roman" w:cs="Times New Roman"/>
          <w:sz w:val="24"/>
          <w:szCs w:val="24"/>
        </w:rPr>
        <w:t xml:space="preserve">предлагает задание, не сходное с </w:t>
      </w:r>
      <w:proofErr w:type="gramStart"/>
      <w:r w:rsidRPr="00B15D5B">
        <w:rPr>
          <w:rFonts w:ascii="Times New Roman" w:hAnsi="Times New Roman" w:cs="Times New Roman"/>
          <w:sz w:val="24"/>
          <w:szCs w:val="24"/>
        </w:rPr>
        <w:t>предыдущими</w:t>
      </w:r>
      <w:proofErr w:type="gramEnd"/>
      <w:r w:rsidRPr="00B15D5B">
        <w:rPr>
          <w:rFonts w:ascii="Times New Roman" w:hAnsi="Times New Roman" w:cs="Times New Roman"/>
          <w:sz w:val="24"/>
          <w:szCs w:val="24"/>
        </w:rPr>
        <w:t xml:space="preserve">, т.е. такое, с которым ученики до настоящего момента не сталкивались. </w:t>
      </w:r>
    </w:p>
    <w:p w:rsidR="00B87F9B" w:rsidRPr="00B87F9B" w:rsidRDefault="00B87F9B" w:rsidP="007C71EF">
      <w:pPr>
        <w:pStyle w:val="a5"/>
        <w:shd w:val="clear" w:color="auto" w:fill="auto"/>
        <w:spacing w:before="0" w:line="276" w:lineRule="auto"/>
        <w:ind w:right="20" w:firstLine="0"/>
        <w:rPr>
          <w:rFonts w:ascii="Times New Roman" w:hAnsi="Times New Roman" w:cs="Times New Roman"/>
          <w:sz w:val="16"/>
          <w:szCs w:val="16"/>
        </w:rPr>
      </w:pPr>
    </w:p>
    <w:p w:rsidR="008A71DE" w:rsidRPr="00B87F9B" w:rsidRDefault="00B87F9B" w:rsidP="00B87F9B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ПРИМЕР 4: </w:t>
      </w:r>
      <w:r w:rsidR="009C0CF4" w:rsidRPr="00B87F9B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Урок математики </w:t>
      </w:r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в 6-ом классе </w:t>
      </w:r>
      <w:r w:rsidR="009C0CF4" w:rsidRPr="00B87F9B">
        <w:rPr>
          <w:rFonts w:ascii="Times New Roman" w:hAnsi="Times New Roman" w:cs="Times New Roman"/>
          <w:b/>
          <w:color w:val="231F20"/>
          <w:sz w:val="24"/>
          <w:szCs w:val="24"/>
        </w:rPr>
        <w:t>по теме «Задачи на движение с разноименными величинами»</w:t>
      </w:r>
      <w:r w:rsidR="008A71DE" w:rsidRPr="00B87F9B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7"/>
        <w:tblW w:w="10348" w:type="dxa"/>
        <w:tblInd w:w="-601" w:type="dxa"/>
        <w:tblLook w:val="04A0"/>
      </w:tblPr>
      <w:tblGrid>
        <w:gridCol w:w="3828"/>
        <w:gridCol w:w="3271"/>
        <w:gridCol w:w="3249"/>
      </w:tblGrid>
      <w:tr w:rsidR="009C0CF4" w:rsidRPr="00B15D5B" w:rsidTr="0059688F">
        <w:tc>
          <w:tcPr>
            <w:tcW w:w="3828" w:type="dxa"/>
          </w:tcPr>
          <w:p w:rsidR="009C0CF4" w:rsidRPr="00B15D5B" w:rsidRDefault="009C0CF4" w:rsidP="007B6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Анализ </w:t>
            </w:r>
          </w:p>
        </w:tc>
        <w:tc>
          <w:tcPr>
            <w:tcW w:w="3271" w:type="dxa"/>
          </w:tcPr>
          <w:p w:rsidR="009C0CF4" w:rsidRPr="00B15D5B" w:rsidRDefault="009C0CF4" w:rsidP="007B6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Учитель</w:t>
            </w:r>
          </w:p>
        </w:tc>
        <w:tc>
          <w:tcPr>
            <w:tcW w:w="3249" w:type="dxa"/>
          </w:tcPr>
          <w:p w:rsidR="009C0CF4" w:rsidRPr="00B15D5B" w:rsidRDefault="009C0CF4" w:rsidP="007B6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Ученики</w:t>
            </w:r>
          </w:p>
        </w:tc>
      </w:tr>
      <w:tr w:rsidR="009C0CF4" w:rsidRPr="00B15D5B" w:rsidTr="0059688F">
        <w:tc>
          <w:tcPr>
            <w:tcW w:w="3828" w:type="dxa"/>
          </w:tcPr>
          <w:p w:rsidR="009C0CF4" w:rsidRPr="00B15D5B" w:rsidRDefault="009C0CF4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задание на</w:t>
            </w:r>
            <w:r w:rsidR="00B87F9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известный</w:t>
            </w:r>
            <w:r w:rsidR="00B87F9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материал</w:t>
            </w:r>
          </w:p>
          <w:p w:rsidR="009C0CF4" w:rsidRPr="00B15D5B" w:rsidRDefault="009C0CF4" w:rsidP="007B6E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3271" w:type="dxa"/>
          </w:tcPr>
          <w:p w:rsidR="009C0CF4" w:rsidRPr="00B15D5B" w:rsidRDefault="00B87F9B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На доске две задачи. Про</w:t>
            </w:r>
          </w:p>
          <w:p w:rsidR="009C0CF4" w:rsidRPr="00B15D5B" w:rsidRDefault="009C0CF4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читайте и решите задачу 1.</w:t>
            </w:r>
          </w:p>
          <w:p w:rsidR="009C0CF4" w:rsidRPr="00B15D5B" w:rsidRDefault="009C0CF4" w:rsidP="007B6E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3249" w:type="dxa"/>
          </w:tcPr>
          <w:p w:rsidR="009C0CF4" w:rsidRPr="00B15D5B" w:rsidRDefault="009C0CF4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Два парохода плывут</w:t>
            </w:r>
          </w:p>
          <w:p w:rsidR="009C0CF4" w:rsidRPr="00B15D5B" w:rsidRDefault="009C0CF4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навстречу. Расстояние </w:t>
            </w:r>
            <w:proofErr w:type="gramStart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между</w:t>
            </w:r>
            <w:proofErr w:type="gramEnd"/>
          </w:p>
          <w:p w:rsidR="009C0CF4" w:rsidRPr="00B15D5B" w:rsidRDefault="009C0CF4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ними 354 км. Скорости пароходов 32 км/ч и 27 км/ч.</w:t>
            </w:r>
          </w:p>
          <w:p w:rsidR="009C0CF4" w:rsidRDefault="009C0CF4" w:rsidP="00B87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Через какое время они встретятся? </w:t>
            </w: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(Решают.)</w:t>
            </w:r>
          </w:p>
          <w:p w:rsidR="00B87F9B" w:rsidRDefault="00B87F9B" w:rsidP="00B87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</w:p>
          <w:p w:rsidR="00B87F9B" w:rsidRPr="00B15D5B" w:rsidRDefault="00B87F9B" w:rsidP="00B87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</w:tr>
      <w:tr w:rsidR="009C0CF4" w:rsidRPr="00B15D5B" w:rsidTr="0059688F">
        <w:tc>
          <w:tcPr>
            <w:tcW w:w="3828" w:type="dxa"/>
          </w:tcPr>
          <w:p w:rsidR="009C0CF4" w:rsidRPr="00B15D5B" w:rsidRDefault="009C0CF4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задание на</w:t>
            </w:r>
            <w:r w:rsidR="00B87F9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новый</w:t>
            </w:r>
            <w:r w:rsidR="00B87F9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материал</w:t>
            </w:r>
          </w:p>
          <w:p w:rsidR="009C0CF4" w:rsidRPr="00B15D5B" w:rsidRDefault="009C0CF4" w:rsidP="007B6E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3271" w:type="dxa"/>
          </w:tcPr>
          <w:p w:rsidR="009C0CF4" w:rsidRPr="00B15D5B" w:rsidRDefault="009C0CF4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Прочитайте задачу 2.</w:t>
            </w:r>
          </w:p>
          <w:p w:rsidR="009C0CF4" w:rsidRPr="00B15D5B" w:rsidRDefault="009C0CF4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Решите задачу 2.</w:t>
            </w:r>
          </w:p>
          <w:p w:rsidR="009C0CF4" w:rsidRPr="00B15D5B" w:rsidRDefault="009C0CF4" w:rsidP="007B6E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3249" w:type="dxa"/>
          </w:tcPr>
          <w:p w:rsidR="009C0CF4" w:rsidRPr="00B15D5B" w:rsidRDefault="009C0CF4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Навстречу едут автобус и</w:t>
            </w:r>
          </w:p>
          <w:p w:rsidR="009C0CF4" w:rsidRPr="00B15D5B" w:rsidRDefault="009C0CF4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велосипедист. Скорость автобуса 700 м/мин, скорость велосипедиста 12 км/ч. </w:t>
            </w:r>
            <w:proofErr w:type="gramStart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Через</w:t>
            </w:r>
            <w:proofErr w:type="gramEnd"/>
          </w:p>
          <w:p w:rsidR="009C0CF4" w:rsidRPr="00B15D5B" w:rsidRDefault="009C0CF4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сколько часов они встретя</w:t>
            </w:r>
            <w:r w:rsidR="000C3D23"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ся, если расстояние между</w:t>
            </w:r>
            <w:r w:rsidR="00B87F9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ними 108 км?</w:t>
            </w:r>
          </w:p>
          <w:p w:rsidR="009C0CF4" w:rsidRPr="00B15D5B" w:rsidRDefault="009C0CF4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Испытывают затруднение.</w:t>
            </w:r>
          </w:p>
          <w:p w:rsidR="009C0CF4" w:rsidRPr="00B15D5B" w:rsidRDefault="009C0CF4" w:rsidP="007B6E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(Проблемная ситуация.)</w:t>
            </w:r>
          </w:p>
        </w:tc>
      </w:tr>
      <w:tr w:rsidR="009C0CF4" w:rsidRPr="00B15D5B" w:rsidTr="0059688F">
        <w:tc>
          <w:tcPr>
            <w:tcW w:w="3828" w:type="dxa"/>
          </w:tcPr>
          <w:p w:rsidR="009C0CF4" w:rsidRPr="00B15D5B" w:rsidRDefault="009C0CF4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побуждение к</w:t>
            </w:r>
            <w:r w:rsidR="00B87F9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осознанию</w:t>
            </w:r>
            <w:r w:rsidR="00B87F9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  <w:p w:rsidR="009C0CF4" w:rsidRPr="00B15D5B" w:rsidRDefault="009C0CF4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проблемы</w:t>
            </w:r>
          </w:p>
          <w:p w:rsidR="009C0CF4" w:rsidRPr="00B15D5B" w:rsidRDefault="009C0CF4" w:rsidP="007B6E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3271" w:type="dxa"/>
          </w:tcPr>
          <w:p w:rsidR="009C0CF4" w:rsidRPr="00B15D5B" w:rsidRDefault="009C0CF4" w:rsidP="00B87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Смогли выполнить задние?</w:t>
            </w:r>
          </w:p>
          <w:p w:rsidR="009C0CF4" w:rsidRPr="00B15D5B" w:rsidRDefault="009C0CF4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В чем затруднение?</w:t>
            </w:r>
          </w:p>
          <w:p w:rsidR="009C0CF4" w:rsidRPr="00B15D5B" w:rsidRDefault="009C0CF4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Чем это задание не похоже на предыдущее?</w:t>
            </w:r>
          </w:p>
          <w:p w:rsidR="009C0CF4" w:rsidRPr="00B15D5B" w:rsidRDefault="009C0CF4" w:rsidP="007B6E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3249" w:type="dxa"/>
          </w:tcPr>
          <w:p w:rsidR="009C0CF4" w:rsidRPr="00B15D5B" w:rsidRDefault="009C0CF4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Нет, не смогли.</w:t>
            </w:r>
          </w:p>
          <w:p w:rsidR="009C0CF4" w:rsidRPr="00B15D5B" w:rsidRDefault="009C0CF4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Таких задач мы не решали.</w:t>
            </w:r>
          </w:p>
          <w:p w:rsidR="009C0CF4" w:rsidRPr="00B15D5B" w:rsidRDefault="009C0CF4" w:rsidP="00B87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В этой задаче разные единицы измерения скорости.</w:t>
            </w:r>
          </w:p>
          <w:p w:rsidR="009C0CF4" w:rsidRPr="00B15D5B" w:rsidRDefault="009C0CF4" w:rsidP="00B87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(Осознание проблемы.)</w:t>
            </w:r>
          </w:p>
        </w:tc>
      </w:tr>
      <w:tr w:rsidR="009C0CF4" w:rsidRPr="00B15D5B" w:rsidTr="0059688F">
        <w:tc>
          <w:tcPr>
            <w:tcW w:w="3828" w:type="dxa"/>
          </w:tcPr>
          <w:p w:rsidR="009C0CF4" w:rsidRPr="00B15D5B" w:rsidRDefault="009C0CF4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побуждение к</w:t>
            </w:r>
            <w:r w:rsidR="00B87F9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проблеме</w:t>
            </w:r>
          </w:p>
          <w:p w:rsidR="009C0CF4" w:rsidRPr="00B15D5B" w:rsidRDefault="009C0CF4" w:rsidP="007B6E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3271" w:type="dxa"/>
          </w:tcPr>
          <w:p w:rsidR="009C0CF4" w:rsidRPr="00B15D5B" w:rsidRDefault="009C0CF4" w:rsidP="00B87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Значит, какого вида задачи будем разбирать на уроке?</w:t>
            </w:r>
          </w:p>
          <w:p w:rsidR="009C0CF4" w:rsidRPr="00B15D5B" w:rsidRDefault="009C0CF4" w:rsidP="00B87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Точнее, «Задачи на движение с разноимёнными</w:t>
            </w:r>
            <w:r w:rsidR="00B87F9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величинами».</w:t>
            </w:r>
          </w:p>
        </w:tc>
        <w:tc>
          <w:tcPr>
            <w:tcW w:w="3249" w:type="dxa"/>
          </w:tcPr>
          <w:p w:rsidR="009C0CF4" w:rsidRPr="00B15D5B" w:rsidRDefault="009C0CF4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Задачи на движение с разными единицами измерения.</w:t>
            </w:r>
          </w:p>
          <w:p w:rsidR="009C0CF4" w:rsidRPr="00B15D5B" w:rsidRDefault="009C0CF4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proofErr w:type="gramStart"/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(Неточная формулировка</w:t>
            </w:r>
            <w:proofErr w:type="gramEnd"/>
          </w:p>
          <w:p w:rsidR="009C0CF4" w:rsidRPr="00B15D5B" w:rsidRDefault="009C0CF4" w:rsidP="007B6E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темы.)</w:t>
            </w:r>
          </w:p>
        </w:tc>
      </w:tr>
      <w:tr w:rsidR="009C0CF4" w:rsidRPr="00B15D5B" w:rsidTr="0059688F">
        <w:tc>
          <w:tcPr>
            <w:tcW w:w="3828" w:type="dxa"/>
          </w:tcPr>
          <w:p w:rsidR="009C0CF4" w:rsidRPr="00B15D5B" w:rsidRDefault="009C0CF4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тема</w:t>
            </w:r>
          </w:p>
        </w:tc>
        <w:tc>
          <w:tcPr>
            <w:tcW w:w="3271" w:type="dxa"/>
          </w:tcPr>
          <w:p w:rsidR="009C0CF4" w:rsidRPr="00B15D5B" w:rsidRDefault="009C0CF4" w:rsidP="007B6E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Фиксирует тему на доске.</w:t>
            </w:r>
          </w:p>
        </w:tc>
        <w:tc>
          <w:tcPr>
            <w:tcW w:w="3249" w:type="dxa"/>
          </w:tcPr>
          <w:p w:rsidR="009C0CF4" w:rsidRPr="00B15D5B" w:rsidRDefault="009C0CF4" w:rsidP="007B6E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</w:tr>
    </w:tbl>
    <w:p w:rsidR="00B87F9B" w:rsidRDefault="00B87F9B" w:rsidP="00B87F9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87F9B" w:rsidRPr="00B87F9B" w:rsidRDefault="00B87F9B" w:rsidP="00B87F9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35801" w:rsidRDefault="00F74184" w:rsidP="007358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D5B">
        <w:rPr>
          <w:rFonts w:ascii="Times New Roman" w:hAnsi="Times New Roman" w:cs="Times New Roman"/>
          <w:sz w:val="24"/>
          <w:szCs w:val="24"/>
        </w:rPr>
        <w:t>Важную роль в организации побуждающего диалога играет созда</w:t>
      </w:r>
      <w:r w:rsidR="00735801">
        <w:rPr>
          <w:rFonts w:ascii="Times New Roman" w:hAnsi="Times New Roman" w:cs="Times New Roman"/>
          <w:sz w:val="24"/>
          <w:szCs w:val="24"/>
        </w:rPr>
        <w:t>ние различных ситуаций на уроке:</w:t>
      </w:r>
    </w:p>
    <w:p w:rsidR="00F74184" w:rsidRPr="00B15D5B" w:rsidRDefault="00F74184" w:rsidP="00735801">
      <w:pPr>
        <w:jc w:val="both"/>
        <w:rPr>
          <w:rFonts w:ascii="Times New Roman" w:hAnsi="Times New Roman" w:cs="Times New Roman"/>
          <w:sz w:val="24"/>
          <w:szCs w:val="24"/>
        </w:rPr>
      </w:pPr>
      <w:r w:rsidRPr="00B15D5B">
        <w:rPr>
          <w:rFonts w:ascii="Times New Roman" w:hAnsi="Times New Roman" w:cs="Times New Roman"/>
          <w:sz w:val="24"/>
          <w:szCs w:val="24"/>
        </w:rPr>
        <w:t xml:space="preserve"> 1. Создание «ситуации успеха». Детям предлагается задача, опирающаяся на имеющийся опыт. Каждый индивидуально решает задачу, не испытывая затруднений. В результате достигается эмоциональное удовлетворение детей своими знаниями.</w:t>
      </w:r>
    </w:p>
    <w:p w:rsidR="00F74184" w:rsidRPr="00B15D5B" w:rsidRDefault="00F74184" w:rsidP="007B6E48">
      <w:pPr>
        <w:jc w:val="both"/>
        <w:rPr>
          <w:rFonts w:ascii="Times New Roman" w:hAnsi="Times New Roman" w:cs="Times New Roman"/>
          <w:sz w:val="24"/>
          <w:szCs w:val="24"/>
        </w:rPr>
      </w:pPr>
      <w:r w:rsidRPr="00B15D5B">
        <w:rPr>
          <w:rFonts w:ascii="Times New Roman" w:hAnsi="Times New Roman" w:cs="Times New Roman"/>
          <w:sz w:val="24"/>
          <w:szCs w:val="24"/>
        </w:rPr>
        <w:t xml:space="preserve"> 2. Ситуация «интеллектуального разрыва». Предлагается похожая по внешним признакам практическая задача, которую ученики решить уже не могут, так как она ориентирована на новый способ решения. В результате возникает эмоциональное переживание всеобщего неуспеха (никто не может). Это положительная эмоция, так как нет переживания своего неуспеха на фоне успеха других.</w:t>
      </w:r>
    </w:p>
    <w:p w:rsidR="00F74184" w:rsidRPr="00B15D5B" w:rsidRDefault="00F74184" w:rsidP="007B6E48">
      <w:pPr>
        <w:jc w:val="both"/>
        <w:rPr>
          <w:rFonts w:ascii="Times New Roman" w:hAnsi="Times New Roman" w:cs="Times New Roman"/>
          <w:sz w:val="24"/>
          <w:szCs w:val="24"/>
        </w:rPr>
      </w:pPr>
      <w:r w:rsidRPr="00B15D5B">
        <w:rPr>
          <w:rFonts w:ascii="Times New Roman" w:hAnsi="Times New Roman" w:cs="Times New Roman"/>
          <w:sz w:val="24"/>
          <w:szCs w:val="24"/>
        </w:rPr>
        <w:t xml:space="preserve"> 3. Формулирование учебной задачи вместе с учителем. Дети должны испытать дефицит своих способностей. Проанализировать ситуацию практического затруднения: где и почему возникла проблема? Тогда и появляется учебная задача. «Что будем делать дальше?» или «Как бы вы сформулировали последующие действия?» Учащиеся сами формулируют вопрос и ищут на него ответ. Диалог развивается от тех вопросов, которые волнуют ребёнка.</w:t>
      </w:r>
    </w:p>
    <w:p w:rsidR="00F74184" w:rsidRPr="00735801" w:rsidRDefault="00F74184" w:rsidP="0073580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5801">
        <w:rPr>
          <w:rFonts w:ascii="Times New Roman" w:hAnsi="Times New Roman" w:cs="Times New Roman"/>
          <w:i/>
          <w:sz w:val="24"/>
          <w:szCs w:val="24"/>
        </w:rPr>
        <w:t>Постановка учебной задачи происходит в форме побуждающего диалога, а её решение – в форме подводящего диалога.</w:t>
      </w:r>
    </w:p>
    <w:p w:rsidR="00F74184" w:rsidRPr="00B15D5B" w:rsidRDefault="00F74184" w:rsidP="007358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801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Подводящий </w:t>
      </w:r>
      <w:r w:rsidR="00735801" w:rsidRPr="00735801">
        <w:rPr>
          <w:rFonts w:ascii="Times New Roman" w:hAnsi="Times New Roman" w:cs="Times New Roman"/>
          <w:b/>
          <w:sz w:val="24"/>
          <w:szCs w:val="24"/>
          <w:u w:val="single"/>
        </w:rPr>
        <w:t>к теме диалог</w:t>
      </w:r>
      <w:r w:rsidRPr="00B15D5B">
        <w:rPr>
          <w:rFonts w:ascii="Times New Roman" w:hAnsi="Times New Roman" w:cs="Times New Roman"/>
          <w:sz w:val="24"/>
          <w:szCs w:val="24"/>
        </w:rPr>
        <w:t xml:space="preserve"> представляет собой систему вопросов и заданий, которые пошагово подводят учащихся к формулированию темы. На этапе поиска решения учитель выстраивает логическую цепочку к новому знанию, ведёт к «открытию».</w:t>
      </w:r>
    </w:p>
    <w:p w:rsidR="00F74184" w:rsidRPr="00B15D5B" w:rsidRDefault="00F74184" w:rsidP="007358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801">
        <w:rPr>
          <w:rFonts w:ascii="Times New Roman" w:hAnsi="Times New Roman" w:cs="Times New Roman"/>
          <w:i/>
          <w:sz w:val="24"/>
          <w:szCs w:val="24"/>
        </w:rPr>
        <w:t>Фронтальная дискуссия заключается в следующем</w:t>
      </w:r>
      <w:r w:rsidRPr="00B15D5B">
        <w:rPr>
          <w:rFonts w:ascii="Times New Roman" w:hAnsi="Times New Roman" w:cs="Times New Roman"/>
          <w:sz w:val="24"/>
          <w:szCs w:val="24"/>
        </w:rPr>
        <w:t>:</w:t>
      </w:r>
    </w:p>
    <w:p w:rsidR="00F74184" w:rsidRPr="00B15D5B" w:rsidRDefault="00F74184" w:rsidP="007358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D5B">
        <w:rPr>
          <w:rFonts w:ascii="Times New Roman" w:hAnsi="Times New Roman" w:cs="Times New Roman"/>
          <w:sz w:val="24"/>
          <w:szCs w:val="24"/>
        </w:rPr>
        <w:t xml:space="preserve"> - дети высказываются, выдвигают версии;</w:t>
      </w:r>
    </w:p>
    <w:p w:rsidR="00F74184" w:rsidRPr="00B15D5B" w:rsidRDefault="00F74184" w:rsidP="007358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D5B">
        <w:rPr>
          <w:rFonts w:ascii="Times New Roman" w:hAnsi="Times New Roman" w:cs="Times New Roman"/>
          <w:sz w:val="24"/>
          <w:szCs w:val="24"/>
        </w:rPr>
        <w:t xml:space="preserve"> - версии фиксируются на доске;</w:t>
      </w:r>
    </w:p>
    <w:p w:rsidR="00F74184" w:rsidRPr="00B15D5B" w:rsidRDefault="00F74184" w:rsidP="007358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D5B">
        <w:rPr>
          <w:rFonts w:ascii="Times New Roman" w:hAnsi="Times New Roman" w:cs="Times New Roman"/>
          <w:sz w:val="24"/>
          <w:szCs w:val="24"/>
        </w:rPr>
        <w:lastRenderedPageBreak/>
        <w:t xml:space="preserve"> - обсуждение выдвинутых версий;</w:t>
      </w:r>
    </w:p>
    <w:p w:rsidR="00F74184" w:rsidRPr="00B15D5B" w:rsidRDefault="00F74184" w:rsidP="007358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D5B">
        <w:rPr>
          <w:rFonts w:ascii="Times New Roman" w:hAnsi="Times New Roman" w:cs="Times New Roman"/>
          <w:sz w:val="24"/>
          <w:szCs w:val="24"/>
        </w:rPr>
        <w:t xml:space="preserve"> - координация версий и приход к правильному ответу;</w:t>
      </w:r>
    </w:p>
    <w:p w:rsidR="00F74184" w:rsidRPr="00B15D5B" w:rsidRDefault="00F74184" w:rsidP="0073580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15D5B">
        <w:rPr>
          <w:rFonts w:ascii="Times New Roman" w:hAnsi="Times New Roman" w:cs="Times New Roman"/>
          <w:sz w:val="24"/>
          <w:szCs w:val="24"/>
        </w:rPr>
        <w:t xml:space="preserve"> - подведение итога, обоснование выдвинутой версии.</w:t>
      </w:r>
    </w:p>
    <w:p w:rsidR="00F74184" w:rsidRPr="00B15D5B" w:rsidRDefault="00F74184" w:rsidP="00735801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D5B">
        <w:rPr>
          <w:rFonts w:ascii="Times New Roman" w:hAnsi="Times New Roman" w:cs="Times New Roman"/>
          <w:sz w:val="24"/>
          <w:szCs w:val="24"/>
        </w:rPr>
        <w:t xml:space="preserve"> Фронтальной дискуссии способствует работа в группах, где дети спорят, отстаивают своё мнение и приходят к единому мнению, фиксируют его на листе, затем идёт обсуждение выдвинутых группами версий.</w:t>
      </w:r>
    </w:p>
    <w:p w:rsidR="00112EBF" w:rsidRPr="00B15D5B" w:rsidRDefault="0059688F" w:rsidP="0059688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технологии проблемно-диалогического обучения на </w:t>
      </w:r>
      <w:r w:rsidR="00F74184" w:rsidRPr="00B15D5B">
        <w:rPr>
          <w:rFonts w:ascii="Times New Roman" w:hAnsi="Times New Roman" w:cs="Times New Roman"/>
          <w:sz w:val="24"/>
          <w:szCs w:val="24"/>
        </w:rPr>
        <w:t>урок</w:t>
      </w:r>
      <w:r>
        <w:rPr>
          <w:rFonts w:ascii="Times New Roman" w:hAnsi="Times New Roman" w:cs="Times New Roman"/>
          <w:sz w:val="24"/>
          <w:szCs w:val="24"/>
        </w:rPr>
        <w:t xml:space="preserve">е способствует </w:t>
      </w:r>
      <w:r w:rsidR="00F74184" w:rsidRPr="00B15D5B">
        <w:rPr>
          <w:rFonts w:ascii="Times New Roman" w:hAnsi="Times New Roman" w:cs="Times New Roman"/>
          <w:sz w:val="24"/>
          <w:szCs w:val="24"/>
        </w:rPr>
        <w:t xml:space="preserve"> возникновению у школьников интереса к новому материалу, формированию познавательной мотивации. Достигается понимание учениками материала, так к</w:t>
      </w:r>
      <w:r>
        <w:rPr>
          <w:rFonts w:ascii="Times New Roman" w:hAnsi="Times New Roman" w:cs="Times New Roman"/>
          <w:sz w:val="24"/>
          <w:szCs w:val="24"/>
        </w:rPr>
        <w:t xml:space="preserve">ак до всего додумался сам. </w:t>
      </w:r>
    </w:p>
    <w:p w:rsidR="008A3C6F" w:rsidRPr="00B15D5B" w:rsidRDefault="0059688F" w:rsidP="0059688F">
      <w:pPr>
        <w:autoSpaceDE w:val="0"/>
        <w:autoSpaceDN w:val="0"/>
        <w:adjustRightInd w:val="0"/>
        <w:spacing w:after="0"/>
        <w:ind w:left="1701" w:hanging="1701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ПРИМЕР 5: </w:t>
      </w:r>
      <w:r w:rsidR="008A3C6F" w:rsidRPr="0059688F">
        <w:rPr>
          <w:rFonts w:ascii="Times New Roman" w:hAnsi="Times New Roman" w:cs="Times New Roman"/>
          <w:b/>
          <w:color w:val="231F20"/>
          <w:sz w:val="24"/>
          <w:szCs w:val="24"/>
        </w:rPr>
        <w:t>Продолжение урока «Задачи на движение с разноименными величинами».</w:t>
      </w:r>
    </w:p>
    <w:tbl>
      <w:tblPr>
        <w:tblStyle w:val="a7"/>
        <w:tblW w:w="10490" w:type="dxa"/>
        <w:tblInd w:w="-601" w:type="dxa"/>
        <w:tblLook w:val="04A0"/>
      </w:tblPr>
      <w:tblGrid>
        <w:gridCol w:w="3686"/>
        <w:gridCol w:w="3413"/>
        <w:gridCol w:w="3391"/>
      </w:tblGrid>
      <w:tr w:rsidR="008A3C6F" w:rsidRPr="00B15D5B" w:rsidTr="0059688F">
        <w:tc>
          <w:tcPr>
            <w:tcW w:w="3686" w:type="dxa"/>
          </w:tcPr>
          <w:p w:rsidR="008A3C6F" w:rsidRPr="00B15D5B" w:rsidRDefault="008A3C6F" w:rsidP="007B6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Анализ </w:t>
            </w:r>
          </w:p>
        </w:tc>
        <w:tc>
          <w:tcPr>
            <w:tcW w:w="3413" w:type="dxa"/>
          </w:tcPr>
          <w:p w:rsidR="008A3C6F" w:rsidRPr="00B15D5B" w:rsidRDefault="008A3C6F" w:rsidP="007B6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Учитель</w:t>
            </w:r>
          </w:p>
        </w:tc>
        <w:tc>
          <w:tcPr>
            <w:tcW w:w="3391" w:type="dxa"/>
          </w:tcPr>
          <w:p w:rsidR="008A3C6F" w:rsidRPr="00B15D5B" w:rsidRDefault="008A3C6F" w:rsidP="007B6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Ученики</w:t>
            </w:r>
          </w:p>
        </w:tc>
      </w:tr>
      <w:tr w:rsidR="008A3C6F" w:rsidRPr="00B15D5B" w:rsidTr="0059688F">
        <w:tc>
          <w:tcPr>
            <w:tcW w:w="3686" w:type="dxa"/>
          </w:tcPr>
          <w:p w:rsidR="008A3C6F" w:rsidRPr="00B15D5B" w:rsidRDefault="0059688F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</w:t>
            </w:r>
            <w:r w:rsidR="008A3C6F"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одводящий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8A3C6F"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диалог</w:t>
            </w:r>
          </w:p>
          <w:p w:rsidR="008A3C6F" w:rsidRPr="00B15D5B" w:rsidRDefault="008A3C6F" w:rsidP="007B6E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3413" w:type="dxa"/>
          </w:tcPr>
          <w:p w:rsidR="008A3C6F" w:rsidRPr="00B15D5B" w:rsidRDefault="008A3C6F" w:rsidP="00596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К какому типу относится</w:t>
            </w:r>
          </w:p>
          <w:p w:rsidR="008A3C6F" w:rsidRPr="00B15D5B" w:rsidRDefault="008A3C6F" w:rsidP="00596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задача 2? Как найти скорость сближения?</w:t>
            </w:r>
          </w:p>
          <w:p w:rsidR="008A3C6F" w:rsidRPr="00B15D5B" w:rsidRDefault="008A3C6F" w:rsidP="00596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Можно скорости сразу</w:t>
            </w:r>
          </w:p>
          <w:p w:rsidR="008A3C6F" w:rsidRPr="00B15D5B" w:rsidRDefault="008A3C6F" w:rsidP="00596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складывать? Почему?</w:t>
            </w:r>
          </w:p>
          <w:p w:rsidR="008A3C6F" w:rsidRPr="00B15D5B" w:rsidRDefault="008A3C6F" w:rsidP="00596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Обращаем внимание </w:t>
            </w:r>
            <w:proofErr w:type="gramStart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proofErr w:type="gramEnd"/>
          </w:p>
          <w:p w:rsidR="008A3C6F" w:rsidRPr="00B15D5B" w:rsidRDefault="008A3C6F" w:rsidP="00596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наименование величин. Что</w:t>
            </w:r>
            <w:r w:rsidR="0059688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надо сделать?</w:t>
            </w:r>
          </w:p>
          <w:p w:rsidR="008A3C6F" w:rsidRPr="00B15D5B" w:rsidRDefault="008A3C6F" w:rsidP="00596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К каким можно</w:t>
            </w:r>
            <w:r w:rsidR="0059688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привести?</w:t>
            </w:r>
          </w:p>
          <w:p w:rsidR="008A3C6F" w:rsidRPr="00B15D5B" w:rsidRDefault="008A3C6F" w:rsidP="00596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А к каким лучше? Почему?</w:t>
            </w:r>
          </w:p>
          <w:p w:rsidR="008A3C6F" w:rsidRPr="00B15D5B" w:rsidRDefault="008A3C6F" w:rsidP="00596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Последовательность перевода величин покажем</w:t>
            </w:r>
          </w:p>
          <w:p w:rsidR="008A3C6F" w:rsidRPr="00B15D5B" w:rsidRDefault="008A3C6F" w:rsidP="00596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цепочкой.</w:t>
            </w:r>
          </w:p>
          <w:p w:rsidR="008A3C6F" w:rsidRPr="00B15D5B" w:rsidRDefault="008A3C6F" w:rsidP="00596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Впишем пропущенные</w:t>
            </w:r>
          </w:p>
          <w:p w:rsidR="008A3C6F" w:rsidRPr="00B15D5B" w:rsidRDefault="008A3C6F" w:rsidP="00596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данные.</w:t>
            </w:r>
          </w:p>
          <w:p w:rsidR="008A3C6F" w:rsidRPr="00B15D5B" w:rsidRDefault="008A3C6F" w:rsidP="00596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– Теперь вы сможете решить задачу?</w:t>
            </w:r>
          </w:p>
        </w:tc>
        <w:tc>
          <w:tcPr>
            <w:tcW w:w="3391" w:type="dxa"/>
          </w:tcPr>
          <w:p w:rsidR="008A3C6F" w:rsidRPr="00B15D5B" w:rsidRDefault="008A3C6F" w:rsidP="00596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Задача на встречное движение, скорость сближения</w:t>
            </w:r>
          </w:p>
          <w:p w:rsidR="008A3C6F" w:rsidRPr="00B15D5B" w:rsidRDefault="008A3C6F" w:rsidP="00596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находится сложением.</w:t>
            </w:r>
          </w:p>
          <w:p w:rsidR="008A3C6F" w:rsidRPr="00B15D5B" w:rsidRDefault="008A3C6F" w:rsidP="00596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Нельзя, т.к. скорости имеют</w:t>
            </w:r>
          </w:p>
          <w:p w:rsidR="008A3C6F" w:rsidRPr="00B15D5B" w:rsidRDefault="008A3C6F" w:rsidP="00596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разные единицы измерения.</w:t>
            </w:r>
          </w:p>
          <w:p w:rsidR="008A3C6F" w:rsidRPr="00B15D5B" w:rsidRDefault="008A3C6F" w:rsidP="00596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Привести к одинаковым</w:t>
            </w:r>
          </w:p>
          <w:p w:rsidR="008A3C6F" w:rsidRPr="00B15D5B" w:rsidRDefault="008A3C6F" w:rsidP="00596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единицам измерения.</w:t>
            </w:r>
          </w:p>
          <w:p w:rsidR="008A3C6F" w:rsidRPr="00B15D5B" w:rsidRDefault="008A3C6F" w:rsidP="00596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Км/ч или м/</w:t>
            </w:r>
            <w:proofErr w:type="gramStart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proofErr w:type="gramEnd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:rsidR="008A3C6F" w:rsidRPr="00B15D5B" w:rsidRDefault="008A3C6F" w:rsidP="00596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Лучше </w:t>
            </w:r>
            <w:proofErr w:type="gramStart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км</w:t>
            </w:r>
            <w:proofErr w:type="gramEnd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/ч, т.к. достаточно</w:t>
            </w:r>
          </w:p>
          <w:p w:rsidR="008A3C6F" w:rsidRPr="00B15D5B" w:rsidRDefault="008A3C6F" w:rsidP="00596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перевести только скорость.</w:t>
            </w:r>
          </w:p>
          <w:p w:rsidR="008A3C6F" w:rsidRPr="00B15D5B" w:rsidRDefault="008A3C6F" w:rsidP="00596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Видят на доске запись:</w:t>
            </w:r>
          </w:p>
          <w:p w:rsidR="008A3C6F" w:rsidRPr="00B15D5B" w:rsidRDefault="008A3C6F" w:rsidP="00596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700 м/мин =</w:t>
            </w:r>
            <w:proofErr w:type="gramStart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?</w:t>
            </w:r>
            <w:proofErr w:type="gramEnd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м/ч = ? км/ч</w:t>
            </w:r>
          </w:p>
          <w:p w:rsidR="008A3C6F" w:rsidRPr="00B15D5B" w:rsidRDefault="008A3C6F" w:rsidP="00596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Получают запись:</w:t>
            </w:r>
          </w:p>
          <w:p w:rsidR="008A3C6F" w:rsidRPr="00B15D5B" w:rsidRDefault="008A3C6F" w:rsidP="00596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700 м/мин = 42000</w:t>
            </w:r>
          </w:p>
          <w:p w:rsidR="008A3C6F" w:rsidRPr="00B15D5B" w:rsidRDefault="008A3C6F" w:rsidP="00596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gramStart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</w:t>
            </w:r>
            <w:proofErr w:type="gramEnd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/ч = 42 км/ч</w:t>
            </w:r>
          </w:p>
          <w:p w:rsidR="008A3C6F" w:rsidRPr="00B15D5B" w:rsidRDefault="008A3C6F" w:rsidP="0059688F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108</w:t>
            </w:r>
            <w:proofErr w:type="gramStart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:</w:t>
            </w:r>
            <w:proofErr w:type="gramEnd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(42 + 12) = 2 (ч)</w:t>
            </w:r>
          </w:p>
        </w:tc>
      </w:tr>
      <w:tr w:rsidR="008A3C6F" w:rsidRPr="00B15D5B" w:rsidTr="0059688F">
        <w:tc>
          <w:tcPr>
            <w:tcW w:w="3686" w:type="dxa"/>
          </w:tcPr>
          <w:p w:rsidR="008A3C6F" w:rsidRPr="00B15D5B" w:rsidRDefault="008A3C6F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вывод</w:t>
            </w:r>
          </w:p>
          <w:p w:rsidR="008A3C6F" w:rsidRPr="00B15D5B" w:rsidRDefault="008A3C6F" w:rsidP="007B6E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3413" w:type="dxa"/>
          </w:tcPr>
          <w:p w:rsidR="008A3C6F" w:rsidRPr="00B15D5B" w:rsidRDefault="008A3C6F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Что нового вы узнали?</w:t>
            </w:r>
          </w:p>
          <w:p w:rsidR="008A3C6F" w:rsidRPr="00B15D5B" w:rsidRDefault="008A3C6F" w:rsidP="007B6E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3391" w:type="dxa"/>
          </w:tcPr>
          <w:p w:rsidR="008A3C6F" w:rsidRPr="00B15D5B" w:rsidRDefault="008A3C6F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Наименования величин</w:t>
            </w:r>
          </w:p>
          <w:p w:rsidR="008A3C6F" w:rsidRPr="00B15D5B" w:rsidRDefault="008A3C6F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должны быть одинаковыми.</w:t>
            </w:r>
          </w:p>
          <w:p w:rsidR="008A3C6F" w:rsidRPr="00B15D5B" w:rsidRDefault="008A3C6F" w:rsidP="005968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(Открытие нового знания.)</w:t>
            </w:r>
          </w:p>
        </w:tc>
      </w:tr>
      <w:tr w:rsidR="008A3C6F" w:rsidRPr="00B15D5B" w:rsidTr="0059688F">
        <w:tc>
          <w:tcPr>
            <w:tcW w:w="3686" w:type="dxa"/>
          </w:tcPr>
          <w:p w:rsidR="008A3C6F" w:rsidRPr="00B15D5B" w:rsidRDefault="008A3C6F" w:rsidP="007B6E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учебник</w:t>
            </w:r>
          </w:p>
        </w:tc>
        <w:tc>
          <w:tcPr>
            <w:tcW w:w="3413" w:type="dxa"/>
          </w:tcPr>
          <w:p w:rsidR="008A3C6F" w:rsidRPr="00B15D5B" w:rsidRDefault="008A3C6F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Сравним ваш вывод </w:t>
            </w:r>
            <w:proofErr w:type="gramStart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proofErr w:type="gramEnd"/>
          </w:p>
          <w:p w:rsidR="008A3C6F" w:rsidRPr="00B15D5B" w:rsidRDefault="008A3C6F" w:rsidP="007B6E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учебником.</w:t>
            </w:r>
          </w:p>
        </w:tc>
        <w:tc>
          <w:tcPr>
            <w:tcW w:w="3391" w:type="dxa"/>
          </w:tcPr>
          <w:p w:rsidR="008A3C6F" w:rsidRPr="00B15D5B" w:rsidRDefault="008A3C6F" w:rsidP="007B6E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Все верно.</w:t>
            </w:r>
          </w:p>
        </w:tc>
      </w:tr>
    </w:tbl>
    <w:p w:rsidR="00C702C5" w:rsidRDefault="00C702C5" w:rsidP="007B6E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8A3C6F" w:rsidRPr="00B15D5B" w:rsidRDefault="0059688F" w:rsidP="005968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ПРИМЕР 6: </w:t>
      </w:r>
      <w:r w:rsidR="0059320C" w:rsidRPr="0059688F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Урок геометрии в </w:t>
      </w:r>
      <w:r w:rsidRPr="0059688F">
        <w:rPr>
          <w:rFonts w:ascii="Times New Roman" w:hAnsi="Times New Roman" w:cs="Times New Roman"/>
          <w:b/>
          <w:color w:val="231F20"/>
          <w:sz w:val="24"/>
          <w:szCs w:val="24"/>
        </w:rPr>
        <w:t>8-о</w:t>
      </w:r>
      <w:r w:rsidR="0059320C" w:rsidRPr="0059688F">
        <w:rPr>
          <w:rFonts w:ascii="Times New Roman" w:hAnsi="Times New Roman" w:cs="Times New Roman"/>
          <w:b/>
          <w:color w:val="231F20"/>
          <w:sz w:val="24"/>
          <w:szCs w:val="24"/>
        </w:rPr>
        <w:t>м классе по теме «Подобные треугольники»</w:t>
      </w:r>
    </w:p>
    <w:tbl>
      <w:tblPr>
        <w:tblStyle w:val="a7"/>
        <w:tblW w:w="10490" w:type="dxa"/>
        <w:tblInd w:w="-601" w:type="dxa"/>
        <w:tblLook w:val="04A0"/>
      </w:tblPr>
      <w:tblGrid>
        <w:gridCol w:w="3261"/>
        <w:gridCol w:w="3838"/>
        <w:gridCol w:w="3391"/>
      </w:tblGrid>
      <w:tr w:rsidR="0059320C" w:rsidRPr="00B15D5B" w:rsidTr="0059688F">
        <w:tc>
          <w:tcPr>
            <w:tcW w:w="3261" w:type="dxa"/>
          </w:tcPr>
          <w:p w:rsidR="0059320C" w:rsidRPr="00B15D5B" w:rsidRDefault="0059320C" w:rsidP="007B6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Анализ </w:t>
            </w:r>
          </w:p>
        </w:tc>
        <w:tc>
          <w:tcPr>
            <w:tcW w:w="3838" w:type="dxa"/>
          </w:tcPr>
          <w:p w:rsidR="0059320C" w:rsidRPr="00B15D5B" w:rsidRDefault="0059320C" w:rsidP="007B6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Учитель</w:t>
            </w:r>
          </w:p>
        </w:tc>
        <w:tc>
          <w:tcPr>
            <w:tcW w:w="3391" w:type="dxa"/>
          </w:tcPr>
          <w:p w:rsidR="0059320C" w:rsidRPr="00B15D5B" w:rsidRDefault="0059320C" w:rsidP="007B6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Ученики</w:t>
            </w:r>
          </w:p>
        </w:tc>
      </w:tr>
      <w:tr w:rsidR="0059320C" w:rsidRPr="00B15D5B" w:rsidTr="0059688F">
        <w:tc>
          <w:tcPr>
            <w:tcW w:w="3261" w:type="dxa"/>
          </w:tcPr>
          <w:p w:rsidR="0059320C" w:rsidRPr="00B15D5B" w:rsidRDefault="0059688F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gramStart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</w:t>
            </w:r>
            <w:r w:rsidR="0059320C"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одводящий</w:t>
            </w:r>
            <w:proofErr w:type="gram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59320C"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без проблемы</w:t>
            </w:r>
          </w:p>
          <w:p w:rsidR="0059320C" w:rsidRPr="00B15D5B" w:rsidRDefault="0059320C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диалог</w:t>
            </w:r>
          </w:p>
          <w:p w:rsidR="0059320C" w:rsidRPr="00B15D5B" w:rsidRDefault="0059320C" w:rsidP="007B6E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3838" w:type="dxa"/>
          </w:tcPr>
          <w:p w:rsidR="0059320C" w:rsidRPr="00B15D5B" w:rsidRDefault="0059320C" w:rsidP="00596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У вас на партах по три треугольника. Рассмотрите их.</w:t>
            </w:r>
          </w:p>
          <w:p w:rsidR="0059320C" w:rsidRPr="00B15D5B" w:rsidRDefault="0059320C" w:rsidP="00596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Уберите лишний </w:t>
            </w:r>
            <w:r w:rsidR="0059688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реугольник.</w:t>
            </w:r>
          </w:p>
          <w:p w:rsidR="0059320C" w:rsidRPr="00B15D5B" w:rsidRDefault="0059320C" w:rsidP="00596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Почему именно так сделали?</w:t>
            </w:r>
          </w:p>
          <w:p w:rsidR="0059320C" w:rsidRPr="00B15D5B" w:rsidRDefault="0059688F" w:rsidP="00596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Что значит похожи? Ка</w:t>
            </w:r>
            <w:r w:rsidR="0059320C"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кие элементы определяют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59320C"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основные свойства треугольников?</w:t>
            </w:r>
          </w:p>
          <w:p w:rsidR="0059320C" w:rsidRPr="00B15D5B" w:rsidRDefault="0059320C" w:rsidP="00596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Что можно сказать об</w:t>
            </w:r>
            <w:r w:rsidR="0059688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углах треугольников 1 и 2?</w:t>
            </w:r>
          </w:p>
          <w:p w:rsidR="0059320C" w:rsidRPr="00B15D5B" w:rsidRDefault="0059320C" w:rsidP="00596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А стороны? </w:t>
            </w:r>
            <w:proofErr w:type="gramStart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Давайте их</w:t>
            </w:r>
            <w:r w:rsidR="0059688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измерим</w:t>
            </w:r>
            <w:proofErr w:type="gramEnd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:rsidR="0059320C" w:rsidRPr="00B15D5B" w:rsidRDefault="0059320C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Значит, что можно сказать о треугольниках 1 и 2?</w:t>
            </w:r>
          </w:p>
        </w:tc>
        <w:tc>
          <w:tcPr>
            <w:tcW w:w="3391" w:type="dxa"/>
          </w:tcPr>
          <w:p w:rsidR="0059320C" w:rsidRPr="00B15D5B" w:rsidRDefault="0059320C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Видят треугольники.</w:t>
            </w:r>
          </w:p>
          <w:p w:rsidR="0059320C" w:rsidRPr="00B15D5B" w:rsidRDefault="0059320C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Убирают треугольник 3.</w:t>
            </w:r>
          </w:p>
          <w:p w:rsidR="0059320C" w:rsidRPr="00B15D5B" w:rsidRDefault="0059320C" w:rsidP="00596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Треугольники 1 и 2 похожи.</w:t>
            </w:r>
          </w:p>
          <w:p w:rsidR="0059320C" w:rsidRPr="00B15D5B" w:rsidRDefault="0059320C" w:rsidP="00596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Стороны и углы.</w:t>
            </w:r>
          </w:p>
          <w:p w:rsidR="0059320C" w:rsidRPr="00B15D5B" w:rsidRDefault="0059688F" w:rsidP="00596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</w:t>
            </w:r>
            <w:r w:rsidR="0059320C"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Углы равны, т.к. при наложении совпали.</w:t>
            </w:r>
          </w:p>
          <w:p w:rsidR="0059320C" w:rsidRPr="00B15D5B" w:rsidRDefault="0059320C" w:rsidP="00596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Стороны </w:t>
            </w:r>
            <w:proofErr w:type="spellStart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</w:t>
            </w:r>
            <w:proofErr w:type="gramStart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pey</w:t>
            </w:r>
            <w:proofErr w:type="gramEnd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гольника</w:t>
            </w:r>
            <w:proofErr w:type="spellEnd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1 в</w:t>
            </w:r>
          </w:p>
          <w:p w:rsidR="0059320C" w:rsidRPr="00B15D5B" w:rsidRDefault="0059320C" w:rsidP="00596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два раза больше сторон </w:t>
            </w:r>
            <w:proofErr w:type="spellStart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тругольника</w:t>
            </w:r>
            <w:proofErr w:type="spellEnd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2.</w:t>
            </w:r>
          </w:p>
          <w:p w:rsidR="0059320C" w:rsidRPr="00B15D5B" w:rsidRDefault="0059320C" w:rsidP="00596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У них углы равны, а стороны пропорциональны.</w:t>
            </w:r>
          </w:p>
        </w:tc>
      </w:tr>
      <w:tr w:rsidR="0059320C" w:rsidRPr="00B15D5B" w:rsidTr="0059688F">
        <w:tc>
          <w:tcPr>
            <w:tcW w:w="3261" w:type="dxa"/>
          </w:tcPr>
          <w:p w:rsidR="0059320C" w:rsidRPr="00B15D5B" w:rsidRDefault="0059320C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вывод</w:t>
            </w:r>
          </w:p>
          <w:p w:rsidR="0059320C" w:rsidRPr="00B15D5B" w:rsidRDefault="0059320C" w:rsidP="007B6E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3838" w:type="dxa"/>
          </w:tcPr>
          <w:p w:rsidR="0059320C" w:rsidRPr="00B15D5B" w:rsidRDefault="0059320C" w:rsidP="005968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Такие треугольники называются подобными. Дайте</w:t>
            </w:r>
            <w:r w:rsidR="0059688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определение.</w:t>
            </w:r>
          </w:p>
        </w:tc>
        <w:tc>
          <w:tcPr>
            <w:tcW w:w="3391" w:type="dxa"/>
          </w:tcPr>
          <w:p w:rsidR="0059320C" w:rsidRPr="00B15D5B" w:rsidRDefault="0059320C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Формулируют определение.</w:t>
            </w:r>
          </w:p>
          <w:p w:rsidR="0059320C" w:rsidRPr="00B15D5B" w:rsidRDefault="0059320C" w:rsidP="007B6E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(Открытие нового знания.)</w:t>
            </w:r>
          </w:p>
        </w:tc>
      </w:tr>
      <w:tr w:rsidR="0059320C" w:rsidRPr="00B15D5B" w:rsidTr="0059688F">
        <w:tc>
          <w:tcPr>
            <w:tcW w:w="3261" w:type="dxa"/>
          </w:tcPr>
          <w:p w:rsidR="0059320C" w:rsidRPr="00B15D5B" w:rsidRDefault="0059320C" w:rsidP="005968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задание на</w:t>
            </w:r>
            <w:r w:rsidR="0059688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формулирование темы</w:t>
            </w:r>
          </w:p>
        </w:tc>
        <w:tc>
          <w:tcPr>
            <w:tcW w:w="3838" w:type="dxa"/>
          </w:tcPr>
          <w:p w:rsidR="0059320C" w:rsidRPr="00B15D5B" w:rsidRDefault="0059320C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Значит, тема урока сегодня?</w:t>
            </w:r>
          </w:p>
        </w:tc>
        <w:tc>
          <w:tcPr>
            <w:tcW w:w="3391" w:type="dxa"/>
          </w:tcPr>
          <w:p w:rsidR="0059320C" w:rsidRPr="00B15D5B" w:rsidRDefault="0059320C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Подобные треугольники.</w:t>
            </w:r>
          </w:p>
          <w:p w:rsidR="0059320C" w:rsidRPr="00B15D5B" w:rsidRDefault="0059320C" w:rsidP="007B6E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(Тема.)</w:t>
            </w:r>
          </w:p>
        </w:tc>
      </w:tr>
    </w:tbl>
    <w:p w:rsidR="0059688F" w:rsidRDefault="0059688F" w:rsidP="007B6E48">
      <w:pPr>
        <w:pStyle w:val="a8"/>
        <w:spacing w:line="276" w:lineRule="auto"/>
        <w:ind w:firstLine="567"/>
        <w:jc w:val="both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112EBF" w:rsidRPr="00B15D5B" w:rsidRDefault="00112EBF" w:rsidP="0059688F">
      <w:pPr>
        <w:pStyle w:val="a8"/>
        <w:spacing w:after="120"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9688F">
        <w:rPr>
          <w:rFonts w:ascii="Times New Roman" w:hAnsi="Times New Roman"/>
          <w:b/>
          <w:bCs/>
          <w:color w:val="231F20"/>
          <w:sz w:val="24"/>
          <w:szCs w:val="24"/>
          <w:u w:val="single"/>
        </w:rPr>
        <w:t>Сообщение темы с мотивирующим приемом</w:t>
      </w:r>
      <w:r w:rsidRPr="00B15D5B">
        <w:rPr>
          <w:rFonts w:ascii="Times New Roman" w:hAnsi="Times New Roman"/>
          <w:b/>
          <w:bCs/>
          <w:color w:val="231F20"/>
          <w:sz w:val="24"/>
          <w:szCs w:val="24"/>
        </w:rPr>
        <w:t xml:space="preserve"> </w:t>
      </w:r>
      <w:r w:rsidRPr="00B15D5B">
        <w:rPr>
          <w:rFonts w:ascii="Times New Roman" w:hAnsi="Times New Roman"/>
          <w:color w:val="231F20"/>
          <w:sz w:val="24"/>
          <w:szCs w:val="24"/>
        </w:rPr>
        <w:t>заключается в том, что учитель предваряет сообщение готовой темы либо интригующим материалом</w:t>
      </w:r>
      <w:r w:rsidR="0059688F">
        <w:rPr>
          <w:rFonts w:ascii="Times New Roman" w:hAnsi="Times New Roman"/>
          <w:color w:val="231F20"/>
          <w:sz w:val="24"/>
          <w:szCs w:val="24"/>
        </w:rPr>
        <w:t>,</w:t>
      </w:r>
      <w:r w:rsidRPr="00B15D5B">
        <w:rPr>
          <w:rFonts w:ascii="Times New Roman" w:hAnsi="Times New Roman"/>
          <w:color w:val="231F20"/>
          <w:sz w:val="24"/>
          <w:szCs w:val="24"/>
        </w:rPr>
        <w:t xml:space="preserve"> либо характеристикой значимости темы для самих учащихся. </w:t>
      </w:r>
      <w:r w:rsidRPr="00B15D5B">
        <w:rPr>
          <w:rFonts w:ascii="Times New Roman" w:hAnsi="Times New Roman"/>
          <w:sz w:val="24"/>
          <w:szCs w:val="24"/>
        </w:rPr>
        <w:t>Для этого существуют спе</w:t>
      </w:r>
      <w:r w:rsidRPr="00B15D5B">
        <w:rPr>
          <w:rFonts w:ascii="Times New Roman" w:hAnsi="Times New Roman"/>
          <w:sz w:val="24"/>
          <w:szCs w:val="24"/>
        </w:rPr>
        <w:softHyphen/>
        <w:t xml:space="preserve">циальные приемы, условно называемые </w:t>
      </w:r>
      <w:r w:rsidRPr="00B15D5B">
        <w:rPr>
          <w:rFonts w:ascii="Times New Roman" w:hAnsi="Times New Roman"/>
          <w:b/>
          <w:bCs/>
          <w:sz w:val="24"/>
          <w:szCs w:val="24"/>
        </w:rPr>
        <w:t xml:space="preserve">"яркое пятно" </w:t>
      </w:r>
      <w:r w:rsidRPr="00B15D5B">
        <w:rPr>
          <w:rFonts w:ascii="Times New Roman" w:hAnsi="Times New Roman"/>
          <w:sz w:val="24"/>
          <w:szCs w:val="24"/>
        </w:rPr>
        <w:t xml:space="preserve">и </w:t>
      </w:r>
      <w:r w:rsidRPr="00B15D5B">
        <w:rPr>
          <w:rFonts w:ascii="Times New Roman" w:hAnsi="Times New Roman"/>
          <w:b/>
          <w:bCs/>
          <w:sz w:val="24"/>
          <w:szCs w:val="24"/>
        </w:rPr>
        <w:t>"актуальность".</w:t>
      </w:r>
    </w:p>
    <w:p w:rsidR="00112EBF" w:rsidRDefault="00112EBF" w:rsidP="0059688F">
      <w:pPr>
        <w:pStyle w:val="a8"/>
        <w:spacing w:line="276" w:lineRule="auto"/>
        <w:ind w:firstLine="709"/>
        <w:jc w:val="both"/>
        <w:rPr>
          <w:rFonts w:ascii="Times New Roman" w:hAnsi="Times New Roman"/>
          <w:color w:val="231F20"/>
          <w:sz w:val="24"/>
          <w:szCs w:val="24"/>
        </w:rPr>
      </w:pPr>
      <w:r w:rsidRPr="00B15D5B">
        <w:rPr>
          <w:rFonts w:ascii="Times New Roman" w:hAnsi="Times New Roman"/>
          <w:sz w:val="24"/>
          <w:szCs w:val="24"/>
        </w:rPr>
        <w:t>В качестве "яркого пятна" могут быть использованы сказки, легенды, фрагменты из художественной литературы, случаи из истории науки, культуры и повседневной жизни, т.е. любой ма</w:t>
      </w:r>
      <w:r w:rsidRPr="00B15D5B">
        <w:rPr>
          <w:rFonts w:ascii="Times New Roman" w:hAnsi="Times New Roman"/>
          <w:sz w:val="24"/>
          <w:szCs w:val="24"/>
        </w:rPr>
        <w:softHyphen/>
        <w:t>териал, способный заинтриговать и за</w:t>
      </w:r>
      <w:r w:rsidRPr="00B15D5B">
        <w:rPr>
          <w:rFonts w:ascii="Times New Roman" w:hAnsi="Times New Roman"/>
          <w:sz w:val="24"/>
          <w:szCs w:val="24"/>
        </w:rPr>
        <w:softHyphen/>
        <w:t>хватить внимание, но при этом все-таки связанный с темой урока. Прием "акту</w:t>
      </w:r>
      <w:r w:rsidRPr="00B15D5B">
        <w:rPr>
          <w:rFonts w:ascii="Times New Roman" w:hAnsi="Times New Roman"/>
          <w:sz w:val="24"/>
          <w:szCs w:val="24"/>
        </w:rPr>
        <w:softHyphen/>
        <w:t>альность" состоит в обнаружении смыс</w:t>
      </w:r>
      <w:r w:rsidRPr="00B15D5B">
        <w:rPr>
          <w:rFonts w:ascii="Times New Roman" w:hAnsi="Times New Roman"/>
          <w:sz w:val="24"/>
          <w:szCs w:val="24"/>
        </w:rPr>
        <w:softHyphen/>
        <w:t>ла, значимости предлагаемой проблемы для самих учащихся.</w:t>
      </w:r>
      <w:r w:rsidRPr="00B15D5B">
        <w:rPr>
          <w:rFonts w:ascii="Times New Roman" w:hAnsi="Times New Roman"/>
          <w:color w:val="231F20"/>
          <w:sz w:val="24"/>
          <w:szCs w:val="24"/>
        </w:rPr>
        <w:t xml:space="preserve"> В некоторых случаях оба мотивирующих приема используются одновременно.</w:t>
      </w:r>
      <w:r w:rsidR="00A64E4B" w:rsidRPr="00B15D5B">
        <w:rPr>
          <w:rFonts w:ascii="Times New Roman" w:hAnsi="Times New Roman"/>
          <w:color w:val="231F20"/>
          <w:sz w:val="24"/>
          <w:szCs w:val="24"/>
        </w:rPr>
        <w:t xml:space="preserve"> </w:t>
      </w:r>
    </w:p>
    <w:p w:rsidR="002C2528" w:rsidRPr="002C2528" w:rsidRDefault="002C2528" w:rsidP="0059688F">
      <w:pPr>
        <w:pStyle w:val="a8"/>
        <w:spacing w:line="276" w:lineRule="auto"/>
        <w:ind w:firstLine="709"/>
        <w:jc w:val="both"/>
        <w:rPr>
          <w:rFonts w:ascii="Times New Roman" w:hAnsi="Times New Roman"/>
          <w:color w:val="231F20"/>
          <w:sz w:val="16"/>
          <w:szCs w:val="16"/>
        </w:rPr>
      </w:pPr>
    </w:p>
    <w:p w:rsidR="00A64E4B" w:rsidRPr="002C2528" w:rsidRDefault="0059688F" w:rsidP="007B6E48">
      <w:pPr>
        <w:pStyle w:val="a8"/>
        <w:spacing w:line="276" w:lineRule="auto"/>
        <w:ind w:firstLine="567"/>
        <w:jc w:val="both"/>
        <w:rPr>
          <w:rFonts w:ascii="Times New Roman" w:hAnsi="Times New Roman"/>
          <w:b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 xml:space="preserve">ПРИМЕР 7: </w:t>
      </w:r>
      <w:r w:rsidR="002C2528" w:rsidRPr="002C2528">
        <w:rPr>
          <w:rFonts w:ascii="Times New Roman" w:hAnsi="Times New Roman"/>
          <w:b/>
          <w:color w:val="231F20"/>
          <w:sz w:val="24"/>
          <w:szCs w:val="24"/>
        </w:rPr>
        <w:t>урок математики в 6-ом классе по теме «Проценты»</w:t>
      </w:r>
    </w:p>
    <w:tbl>
      <w:tblPr>
        <w:tblStyle w:val="a7"/>
        <w:tblW w:w="10490" w:type="dxa"/>
        <w:tblInd w:w="-601" w:type="dxa"/>
        <w:tblLook w:val="04A0"/>
      </w:tblPr>
      <w:tblGrid>
        <w:gridCol w:w="2694"/>
        <w:gridCol w:w="4961"/>
        <w:gridCol w:w="2835"/>
      </w:tblGrid>
      <w:tr w:rsidR="00A64E4B" w:rsidRPr="00B15D5B" w:rsidTr="002C2528">
        <w:tc>
          <w:tcPr>
            <w:tcW w:w="2694" w:type="dxa"/>
          </w:tcPr>
          <w:p w:rsidR="00A64E4B" w:rsidRPr="00B15D5B" w:rsidRDefault="00A64E4B" w:rsidP="007B6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Анализ </w:t>
            </w:r>
          </w:p>
        </w:tc>
        <w:tc>
          <w:tcPr>
            <w:tcW w:w="4961" w:type="dxa"/>
          </w:tcPr>
          <w:p w:rsidR="00A64E4B" w:rsidRPr="00B15D5B" w:rsidRDefault="00A64E4B" w:rsidP="007B6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</w:tcPr>
          <w:p w:rsidR="00A64E4B" w:rsidRPr="00B15D5B" w:rsidRDefault="00A64E4B" w:rsidP="007B6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Ученики</w:t>
            </w:r>
          </w:p>
        </w:tc>
      </w:tr>
      <w:tr w:rsidR="00A64E4B" w:rsidRPr="00B15D5B" w:rsidTr="002C2528">
        <w:trPr>
          <w:trHeight w:val="3653"/>
        </w:trPr>
        <w:tc>
          <w:tcPr>
            <w:tcW w:w="2694" w:type="dxa"/>
          </w:tcPr>
          <w:p w:rsidR="00A64E4B" w:rsidRPr="00B15D5B" w:rsidRDefault="00A64E4B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«актуальность»</w:t>
            </w:r>
          </w:p>
          <w:p w:rsidR="00A64E4B" w:rsidRPr="00B15D5B" w:rsidRDefault="00A64E4B" w:rsidP="007B6E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4961" w:type="dxa"/>
          </w:tcPr>
          <w:p w:rsidR="00A64E4B" w:rsidRPr="00B15D5B" w:rsidRDefault="00A64E4B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Начинаем новую тему, а</w:t>
            </w:r>
          </w:p>
          <w:p w:rsidR="00A64E4B" w:rsidRPr="00B15D5B" w:rsidRDefault="00A64E4B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gramStart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какую</w:t>
            </w:r>
            <w:proofErr w:type="gramEnd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– догадаетесь сами,</w:t>
            </w:r>
          </w:p>
          <w:p w:rsidR="00A64E4B" w:rsidRPr="00B15D5B" w:rsidRDefault="00A64E4B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потому что с этим термином</w:t>
            </w:r>
            <w:r w:rsidR="0059688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мы сталкиваемся на каждом</w:t>
            </w:r>
            <w:r w:rsidR="0059688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шагу. Вы приходите в универсам и видите о</w:t>
            </w:r>
            <w:r w:rsidR="0059688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бъявление: «В дневные часы скид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 10 …». Чего?</w:t>
            </w:r>
          </w:p>
          <w:p w:rsidR="00A64E4B" w:rsidRPr="00B15D5B" w:rsidRDefault="00A64E4B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Выбираете молоко, а </w:t>
            </w:r>
            <w:proofErr w:type="gramStart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proofErr w:type="gramEnd"/>
          </w:p>
          <w:p w:rsidR="00A64E4B" w:rsidRPr="00B15D5B" w:rsidRDefault="00A64E4B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пачке написано: «Жирность</w:t>
            </w:r>
            <w:r w:rsidR="002C252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3,2 …». Чего?</w:t>
            </w:r>
          </w:p>
          <w:p w:rsidR="00A64E4B" w:rsidRPr="00B15D5B" w:rsidRDefault="00A64E4B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Реклама по телевизору:</w:t>
            </w:r>
          </w:p>
          <w:p w:rsidR="00A64E4B" w:rsidRPr="00B15D5B" w:rsidRDefault="00A64E4B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«В нашей стране самый низкий налог на доходы. Он составляет всего 13 …».</w:t>
            </w:r>
          </w:p>
          <w:p w:rsidR="00A64E4B" w:rsidRPr="00B15D5B" w:rsidRDefault="00A64E4B" w:rsidP="002C25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А в школе вам уже встречался термин «процент»?</w:t>
            </w:r>
          </w:p>
        </w:tc>
        <w:tc>
          <w:tcPr>
            <w:tcW w:w="2835" w:type="dxa"/>
          </w:tcPr>
          <w:p w:rsidR="002C2528" w:rsidRDefault="002C2528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2C2528" w:rsidRDefault="002C2528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2C2528" w:rsidRDefault="002C2528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2C2528" w:rsidRDefault="002C2528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2C2528" w:rsidRDefault="002C2528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A64E4B" w:rsidRPr="00B15D5B" w:rsidRDefault="00A64E4B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Процентов.</w:t>
            </w:r>
          </w:p>
          <w:p w:rsidR="00A64E4B" w:rsidRPr="00B15D5B" w:rsidRDefault="00A64E4B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A64E4B" w:rsidRPr="00B15D5B" w:rsidRDefault="00A64E4B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 Процента.</w:t>
            </w:r>
          </w:p>
          <w:p w:rsidR="00A64E4B" w:rsidRPr="00B15D5B" w:rsidRDefault="00A64E4B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A64E4B" w:rsidRDefault="00A64E4B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A64E4B" w:rsidRPr="00B15D5B" w:rsidRDefault="00A64E4B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Процентов.</w:t>
            </w:r>
          </w:p>
          <w:p w:rsidR="00A64E4B" w:rsidRPr="00B15D5B" w:rsidRDefault="00A64E4B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Мы слышали.</w:t>
            </w:r>
          </w:p>
        </w:tc>
      </w:tr>
      <w:tr w:rsidR="00A64E4B" w:rsidRPr="00B15D5B" w:rsidTr="002C2528">
        <w:tc>
          <w:tcPr>
            <w:tcW w:w="2694" w:type="dxa"/>
          </w:tcPr>
          <w:p w:rsidR="00A64E4B" w:rsidRPr="00B15D5B" w:rsidRDefault="00A64E4B" w:rsidP="007B6E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тема</w:t>
            </w:r>
          </w:p>
        </w:tc>
        <w:tc>
          <w:tcPr>
            <w:tcW w:w="4961" w:type="dxa"/>
          </w:tcPr>
          <w:p w:rsidR="00A64E4B" w:rsidRPr="00B15D5B" w:rsidRDefault="00A64E4B" w:rsidP="007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Термин «процент» прочно</w:t>
            </w:r>
            <w:r w:rsidR="002C252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вошел в нашу жизнь. Это и</w:t>
            </w:r>
            <w:r w:rsidR="002C252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есть тема урока.</w:t>
            </w:r>
          </w:p>
          <w:p w:rsidR="00A64E4B" w:rsidRPr="00B15D5B" w:rsidRDefault="00A64E4B" w:rsidP="007B6E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Фиксирует тему на доске.</w:t>
            </w:r>
          </w:p>
        </w:tc>
        <w:tc>
          <w:tcPr>
            <w:tcW w:w="2835" w:type="dxa"/>
          </w:tcPr>
          <w:p w:rsidR="00A64E4B" w:rsidRPr="00B15D5B" w:rsidRDefault="00A64E4B" w:rsidP="007B6E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</w:tr>
    </w:tbl>
    <w:p w:rsidR="00A64E4B" w:rsidRPr="00B15D5B" w:rsidRDefault="00A64E4B" w:rsidP="007B6E48">
      <w:pPr>
        <w:pStyle w:val="a8"/>
        <w:spacing w:line="276" w:lineRule="auto"/>
        <w:ind w:firstLine="567"/>
        <w:jc w:val="both"/>
        <w:rPr>
          <w:rFonts w:ascii="Times New Roman" w:hAnsi="Times New Roman"/>
          <w:color w:val="231F20"/>
          <w:sz w:val="24"/>
          <w:szCs w:val="24"/>
        </w:rPr>
      </w:pPr>
    </w:p>
    <w:p w:rsidR="002C2528" w:rsidRDefault="002C2528" w:rsidP="002C25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231F20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color w:val="231F20"/>
          <w:sz w:val="24"/>
          <w:szCs w:val="24"/>
        </w:rPr>
        <w:t>Основные</w:t>
      </w:r>
      <w:proofErr w:type="gramEnd"/>
      <w:r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вывод:</w:t>
      </w:r>
    </w:p>
    <w:p w:rsidR="00112EBF" w:rsidRPr="002C2528" w:rsidRDefault="00112EBF" w:rsidP="002C252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B15D5B">
        <w:rPr>
          <w:rFonts w:ascii="Times New Roman" w:hAnsi="Times New Roman"/>
          <w:color w:val="000000"/>
          <w:sz w:val="24"/>
          <w:szCs w:val="24"/>
        </w:rPr>
        <w:t xml:space="preserve">Технология проблемно-диалогического обучения выступает важнейшим направлением реализации парадигмы </w:t>
      </w:r>
      <w:proofErr w:type="spellStart"/>
      <w:r w:rsidRPr="00B15D5B">
        <w:rPr>
          <w:rFonts w:ascii="Times New Roman" w:hAnsi="Times New Roman"/>
          <w:color w:val="000000"/>
          <w:sz w:val="24"/>
          <w:szCs w:val="24"/>
        </w:rPr>
        <w:t>компетентностного</w:t>
      </w:r>
      <w:proofErr w:type="spellEnd"/>
      <w:r w:rsidRPr="00B15D5B">
        <w:rPr>
          <w:rFonts w:ascii="Times New Roman" w:hAnsi="Times New Roman"/>
          <w:color w:val="000000"/>
          <w:sz w:val="24"/>
          <w:szCs w:val="24"/>
        </w:rPr>
        <w:t xml:space="preserve"> обучения в образовании.</w:t>
      </w:r>
    </w:p>
    <w:p w:rsidR="00112EBF" w:rsidRPr="00B15D5B" w:rsidRDefault="00112EBF" w:rsidP="002C2528">
      <w:pPr>
        <w:pStyle w:val="a8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5D5B">
        <w:rPr>
          <w:rFonts w:ascii="Times New Roman" w:hAnsi="Times New Roman"/>
          <w:color w:val="000000"/>
          <w:sz w:val="24"/>
          <w:szCs w:val="24"/>
        </w:rPr>
        <w:t>Данная технология является:</w:t>
      </w:r>
    </w:p>
    <w:p w:rsidR="00112EBF" w:rsidRPr="00B15D5B" w:rsidRDefault="00112EBF" w:rsidP="007B6E48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15D5B">
        <w:rPr>
          <w:rFonts w:ascii="Times New Roman" w:hAnsi="Times New Roman"/>
          <w:b/>
          <w:sz w:val="24"/>
          <w:szCs w:val="24"/>
        </w:rPr>
        <w:t>- результативной</w:t>
      </w:r>
      <w:r w:rsidRPr="00B15D5B">
        <w:rPr>
          <w:rFonts w:ascii="Times New Roman" w:hAnsi="Times New Roman"/>
          <w:sz w:val="24"/>
          <w:szCs w:val="24"/>
        </w:rPr>
        <w:t xml:space="preserve">, поскольку обеспечивает высокое качество усвоения знаний, эффективное развитие интеллекта и творческих способностей младших школьников, воспитание активной личности обучающихся, развитие универсальных учебных действий;                                                          </w:t>
      </w:r>
      <w:r w:rsidRPr="00B15D5B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Pr="00B15D5B">
        <w:rPr>
          <w:rFonts w:ascii="Times New Roman" w:hAnsi="Times New Roman"/>
          <w:b/>
          <w:sz w:val="24"/>
          <w:szCs w:val="24"/>
        </w:rPr>
        <w:t>здоровьесберегающей</w:t>
      </w:r>
      <w:proofErr w:type="spellEnd"/>
      <w:r w:rsidRPr="00B15D5B">
        <w:rPr>
          <w:rFonts w:ascii="Times New Roman" w:hAnsi="Times New Roman"/>
          <w:sz w:val="24"/>
          <w:szCs w:val="24"/>
        </w:rPr>
        <w:t xml:space="preserve">, потому что позволяет снижать нервно-психические нагрузки учащихся за счет стимуляции познавательной мотивации и «открытия» знаний.  </w:t>
      </w:r>
    </w:p>
    <w:p w:rsidR="00112EBF" w:rsidRPr="00B15D5B" w:rsidRDefault="00112EBF" w:rsidP="007B6E48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15D5B">
        <w:rPr>
          <w:rFonts w:ascii="Times New Roman" w:hAnsi="Times New Roman"/>
          <w:b/>
          <w:sz w:val="24"/>
          <w:szCs w:val="24"/>
        </w:rPr>
        <w:t>- носит общепедагогический</w:t>
      </w:r>
      <w:r w:rsidRPr="00B15D5B">
        <w:rPr>
          <w:rFonts w:ascii="Times New Roman" w:hAnsi="Times New Roman"/>
          <w:sz w:val="24"/>
          <w:szCs w:val="24"/>
        </w:rPr>
        <w:t xml:space="preserve"> характер, т.е. реализуется на любом предметном содержании и любой образовательной ступени. </w:t>
      </w:r>
    </w:p>
    <w:p w:rsidR="00112EBF" w:rsidRPr="00B15D5B" w:rsidRDefault="00112EBF" w:rsidP="007B6E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8A71DE" w:rsidRPr="00B15D5B" w:rsidRDefault="008A71DE" w:rsidP="007B6E48">
      <w:pPr>
        <w:pStyle w:val="a3"/>
        <w:spacing w:before="0" w:beforeAutospacing="0" w:after="0" w:afterAutospacing="0"/>
        <w:ind w:firstLine="708"/>
        <w:jc w:val="both"/>
      </w:pPr>
    </w:p>
    <w:sectPr w:rsidR="008A71DE" w:rsidRPr="00B15D5B" w:rsidSect="007C71E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419"/>
    <w:multiLevelType w:val="hybridMultilevel"/>
    <w:tmpl w:val="A2E6D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34EFA"/>
    <w:multiLevelType w:val="hybridMultilevel"/>
    <w:tmpl w:val="153A97CC"/>
    <w:lvl w:ilvl="0" w:tplc="FA320608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A11E8EB0" w:tentative="1">
      <w:start w:val="1"/>
      <w:numFmt w:val="bullet"/>
      <w:lvlText w:val="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92D2097E" w:tentative="1">
      <w:start w:val="1"/>
      <w:numFmt w:val="bullet"/>
      <w:lvlText w:val="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6DAC031A" w:tentative="1">
      <w:start w:val="1"/>
      <w:numFmt w:val="bullet"/>
      <w:lvlText w:val="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633445EE" w:tentative="1">
      <w:start w:val="1"/>
      <w:numFmt w:val="bullet"/>
      <w:lvlText w:val="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16D4228E" w:tentative="1">
      <w:start w:val="1"/>
      <w:numFmt w:val="bullet"/>
      <w:lvlText w:val="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1A78C994" w:tentative="1">
      <w:start w:val="1"/>
      <w:numFmt w:val="bullet"/>
      <w:lvlText w:val="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D382B278" w:tentative="1">
      <w:start w:val="1"/>
      <w:numFmt w:val="bullet"/>
      <w:lvlText w:val="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49E2D0D4" w:tentative="1">
      <w:start w:val="1"/>
      <w:numFmt w:val="bullet"/>
      <w:lvlText w:val="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>
    <w:nsid w:val="636C6E91"/>
    <w:multiLevelType w:val="hybridMultilevel"/>
    <w:tmpl w:val="CF3262B6"/>
    <w:lvl w:ilvl="0" w:tplc="1B0018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5E3FCF"/>
    <w:multiLevelType w:val="hybridMultilevel"/>
    <w:tmpl w:val="543874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8A29AC2">
      <w:start w:val="490"/>
      <w:numFmt w:val="decimal"/>
      <w:lvlText w:val="%2"/>
      <w:lvlJc w:val="left"/>
      <w:pPr>
        <w:tabs>
          <w:tab w:val="num" w:pos="1200"/>
        </w:tabs>
        <w:ind w:left="1200" w:hanging="48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49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E90"/>
    <w:rsid w:val="000377D5"/>
    <w:rsid w:val="00073601"/>
    <w:rsid w:val="000C3D23"/>
    <w:rsid w:val="000D7ED4"/>
    <w:rsid w:val="00112EBF"/>
    <w:rsid w:val="001C597F"/>
    <w:rsid w:val="002303FB"/>
    <w:rsid w:val="00266D32"/>
    <w:rsid w:val="002B10C6"/>
    <w:rsid w:val="002C2528"/>
    <w:rsid w:val="002E3861"/>
    <w:rsid w:val="003043F9"/>
    <w:rsid w:val="00385D82"/>
    <w:rsid w:val="0046390F"/>
    <w:rsid w:val="00497929"/>
    <w:rsid w:val="004C455C"/>
    <w:rsid w:val="0059320C"/>
    <w:rsid w:val="0059688F"/>
    <w:rsid w:val="005D09E3"/>
    <w:rsid w:val="005F4872"/>
    <w:rsid w:val="00735801"/>
    <w:rsid w:val="007B6E48"/>
    <w:rsid w:val="007C71EF"/>
    <w:rsid w:val="008A3C6F"/>
    <w:rsid w:val="008A71DE"/>
    <w:rsid w:val="009C0CF4"/>
    <w:rsid w:val="00A64E4B"/>
    <w:rsid w:val="00AD6FDD"/>
    <w:rsid w:val="00B15D5B"/>
    <w:rsid w:val="00B87F9B"/>
    <w:rsid w:val="00B902FD"/>
    <w:rsid w:val="00C55E90"/>
    <w:rsid w:val="00C61258"/>
    <w:rsid w:val="00C702C5"/>
    <w:rsid w:val="00D44047"/>
    <w:rsid w:val="00ED5184"/>
    <w:rsid w:val="00F61451"/>
    <w:rsid w:val="00F74184"/>
    <w:rsid w:val="00FA06F4"/>
    <w:rsid w:val="00FC2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D4"/>
  </w:style>
  <w:style w:type="paragraph" w:styleId="1">
    <w:name w:val="heading 1"/>
    <w:basedOn w:val="a"/>
    <w:link w:val="10"/>
    <w:qFormat/>
    <w:rsid w:val="00AD6FDD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FDD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rsid w:val="00AD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5"/>
    <w:rsid w:val="008A71DE"/>
    <w:rPr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A71DE"/>
    <w:rPr>
      <w:i/>
      <w:iCs/>
      <w:shd w:val="clear" w:color="auto" w:fill="FFFFFF"/>
    </w:rPr>
  </w:style>
  <w:style w:type="paragraph" w:styleId="a5">
    <w:name w:val="Body Text"/>
    <w:basedOn w:val="a"/>
    <w:link w:val="a4"/>
    <w:rsid w:val="008A71DE"/>
    <w:pPr>
      <w:shd w:val="clear" w:color="auto" w:fill="FFFFFF"/>
      <w:spacing w:before="180" w:after="0" w:line="238" w:lineRule="exact"/>
      <w:ind w:firstLine="280"/>
      <w:jc w:val="both"/>
    </w:pPr>
  </w:style>
  <w:style w:type="character" w:customStyle="1" w:styleId="11">
    <w:name w:val="Основной текст Знак1"/>
    <w:basedOn w:val="a0"/>
    <w:uiPriority w:val="99"/>
    <w:semiHidden/>
    <w:rsid w:val="008A71DE"/>
  </w:style>
  <w:style w:type="paragraph" w:customStyle="1" w:styleId="30">
    <w:name w:val="Основной текст (3)"/>
    <w:basedOn w:val="a"/>
    <w:link w:val="3"/>
    <w:rsid w:val="008A71DE"/>
    <w:pPr>
      <w:shd w:val="clear" w:color="auto" w:fill="FFFFFF"/>
      <w:spacing w:before="180" w:after="180" w:line="240" w:lineRule="atLeast"/>
    </w:pPr>
    <w:rPr>
      <w:i/>
      <w:iCs/>
    </w:rPr>
  </w:style>
  <w:style w:type="paragraph" w:styleId="a6">
    <w:name w:val="List Paragraph"/>
    <w:basedOn w:val="a"/>
    <w:uiPriority w:val="34"/>
    <w:qFormat/>
    <w:rsid w:val="008A71DE"/>
    <w:pPr>
      <w:spacing w:after="0"/>
      <w:ind w:left="720"/>
      <w:contextualSpacing/>
    </w:pPr>
  </w:style>
  <w:style w:type="table" w:styleId="a7">
    <w:name w:val="Table Grid"/>
    <w:basedOn w:val="a1"/>
    <w:uiPriority w:val="59"/>
    <w:rsid w:val="00FC2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112EB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2EBF"/>
    <w:pPr>
      <w:shd w:val="clear" w:color="auto" w:fill="FFFFFF"/>
      <w:spacing w:after="540" w:line="238" w:lineRule="exact"/>
      <w:ind w:firstLine="280"/>
      <w:jc w:val="both"/>
    </w:pPr>
    <w:rPr>
      <w:b/>
      <w:bCs/>
    </w:rPr>
  </w:style>
  <w:style w:type="character" w:customStyle="1" w:styleId="4">
    <w:name w:val="Основной текст (4)_"/>
    <w:basedOn w:val="a0"/>
    <w:link w:val="40"/>
    <w:rsid w:val="00112EBF"/>
    <w:rPr>
      <w:rFonts w:ascii="Bookman Old Style" w:hAnsi="Bookman Old Style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12EBF"/>
    <w:pPr>
      <w:shd w:val="clear" w:color="auto" w:fill="FFFFFF"/>
      <w:spacing w:before="180" w:after="180" w:line="240" w:lineRule="atLeast"/>
    </w:pPr>
    <w:rPr>
      <w:rFonts w:ascii="Bookman Old Style" w:hAnsi="Bookman Old Style"/>
      <w:i/>
      <w:iCs/>
    </w:rPr>
  </w:style>
  <w:style w:type="paragraph" w:styleId="a8">
    <w:name w:val="No Spacing"/>
    <w:uiPriority w:val="1"/>
    <w:qFormat/>
    <w:rsid w:val="00112EB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D4"/>
  </w:style>
  <w:style w:type="paragraph" w:styleId="1">
    <w:name w:val="heading 1"/>
    <w:basedOn w:val="a"/>
    <w:link w:val="10"/>
    <w:qFormat/>
    <w:rsid w:val="00AD6FDD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FDD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rsid w:val="00AD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5"/>
    <w:rsid w:val="008A71DE"/>
    <w:rPr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A71DE"/>
    <w:rPr>
      <w:i/>
      <w:iCs/>
      <w:shd w:val="clear" w:color="auto" w:fill="FFFFFF"/>
    </w:rPr>
  </w:style>
  <w:style w:type="paragraph" w:styleId="a5">
    <w:name w:val="Body Text"/>
    <w:basedOn w:val="a"/>
    <w:link w:val="a4"/>
    <w:rsid w:val="008A71DE"/>
    <w:pPr>
      <w:shd w:val="clear" w:color="auto" w:fill="FFFFFF"/>
      <w:spacing w:before="180" w:after="0" w:line="238" w:lineRule="exact"/>
      <w:ind w:firstLine="280"/>
      <w:jc w:val="both"/>
    </w:pPr>
  </w:style>
  <w:style w:type="character" w:customStyle="1" w:styleId="11">
    <w:name w:val="Основной текст Знак1"/>
    <w:basedOn w:val="a0"/>
    <w:uiPriority w:val="99"/>
    <w:semiHidden/>
    <w:rsid w:val="008A71DE"/>
  </w:style>
  <w:style w:type="paragraph" w:customStyle="1" w:styleId="30">
    <w:name w:val="Основной текст (3)"/>
    <w:basedOn w:val="a"/>
    <w:link w:val="3"/>
    <w:rsid w:val="008A71DE"/>
    <w:pPr>
      <w:shd w:val="clear" w:color="auto" w:fill="FFFFFF"/>
      <w:spacing w:before="180" w:after="180" w:line="240" w:lineRule="atLeast"/>
    </w:pPr>
    <w:rPr>
      <w:i/>
      <w:iCs/>
    </w:rPr>
  </w:style>
  <w:style w:type="paragraph" w:styleId="a6">
    <w:name w:val="List Paragraph"/>
    <w:basedOn w:val="a"/>
    <w:uiPriority w:val="34"/>
    <w:qFormat/>
    <w:rsid w:val="008A71DE"/>
    <w:pPr>
      <w:spacing w:after="0"/>
      <w:ind w:left="720"/>
      <w:contextualSpacing/>
    </w:pPr>
  </w:style>
  <w:style w:type="table" w:styleId="a7">
    <w:name w:val="Table Grid"/>
    <w:basedOn w:val="a1"/>
    <w:uiPriority w:val="59"/>
    <w:rsid w:val="00FC2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112EB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2EBF"/>
    <w:pPr>
      <w:shd w:val="clear" w:color="auto" w:fill="FFFFFF"/>
      <w:spacing w:after="540" w:line="238" w:lineRule="exact"/>
      <w:ind w:firstLine="280"/>
      <w:jc w:val="both"/>
    </w:pPr>
    <w:rPr>
      <w:b/>
      <w:bCs/>
    </w:rPr>
  </w:style>
  <w:style w:type="character" w:customStyle="1" w:styleId="4">
    <w:name w:val="Основной текст (4)_"/>
    <w:basedOn w:val="a0"/>
    <w:link w:val="40"/>
    <w:rsid w:val="00112EBF"/>
    <w:rPr>
      <w:rFonts w:ascii="Bookman Old Style" w:hAnsi="Bookman Old Style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12EBF"/>
    <w:pPr>
      <w:shd w:val="clear" w:color="auto" w:fill="FFFFFF"/>
      <w:spacing w:before="180" w:after="180" w:line="240" w:lineRule="atLeast"/>
    </w:pPr>
    <w:rPr>
      <w:rFonts w:ascii="Bookman Old Style" w:hAnsi="Bookman Old Style"/>
      <w:i/>
      <w:iCs/>
    </w:rPr>
  </w:style>
  <w:style w:type="paragraph" w:styleId="a8">
    <w:name w:val="No Spacing"/>
    <w:uiPriority w:val="1"/>
    <w:qFormat/>
    <w:rsid w:val="00112EB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2351</Words>
  <Characters>13405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3</cp:revision>
  <dcterms:created xsi:type="dcterms:W3CDTF">2024-04-02T15:30:00Z</dcterms:created>
  <dcterms:modified xsi:type="dcterms:W3CDTF">2024-04-02T15:48:00Z</dcterms:modified>
</cp:coreProperties>
</file>